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7E3618"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5.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4514" w:rsidRPr="00BC4514" w:rsidRDefault="00453757" w:rsidP="00BC4514">
                  <w:pPr>
                    <w:suppressAutoHyphens/>
                    <w:jc w:val="both"/>
                    <w:rPr>
                      <w:sz w:val="20"/>
                      <w:szCs w:val="2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BC4514">
                    <w:rPr>
                      <w:sz w:val="20"/>
                      <w:szCs w:val="20"/>
                    </w:rPr>
                    <w:t xml:space="preserve"> </w:t>
                  </w:r>
                  <w:r w:rsidR="00BC4514" w:rsidRPr="00BC4514">
                    <w:rPr>
                      <w:sz w:val="20"/>
                      <w:szCs w:val="20"/>
                    </w:rPr>
                    <w:t xml:space="preserve">5.8.2. Теория и методика обучения и воспитания </w:t>
                  </w:r>
                </w:p>
                <w:p w:rsidR="00D34708" w:rsidRPr="00AB740B" w:rsidRDefault="00BC4514" w:rsidP="00BC4514">
                  <w:pPr>
                    <w:suppressAutoHyphens/>
                    <w:jc w:val="both"/>
                    <w:rPr>
                      <w:color w:val="000000"/>
                    </w:rPr>
                  </w:pPr>
                  <w:r w:rsidRPr="00BC4514">
                    <w:rPr>
                      <w:sz w:val="20"/>
                      <w:szCs w:val="20"/>
                    </w:rPr>
                    <w:t>(информатизация образования)</w:t>
                  </w:r>
                  <w:r w:rsidR="00453757" w:rsidRPr="000572B8">
                    <w:rPr>
                      <w:sz w:val="20"/>
                      <w:szCs w:val="20"/>
                    </w:rPr>
                    <w:t>,</w:t>
                  </w:r>
                  <w:r w:rsidR="00453757" w:rsidRPr="00C00A17">
                    <w:rPr>
                      <w:color w:val="FF0000"/>
                      <w:sz w:val="20"/>
                      <w:szCs w:val="20"/>
                    </w:rPr>
                    <w:t xml:space="preserve"> </w:t>
                  </w:r>
                  <w:r w:rsidR="00453757"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Pr="00BC4514">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BC4514" w:rsidRDefault="00BC4514"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7E3618"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D34708" w:rsidRPr="000572B8" w:rsidRDefault="001F519A" w:rsidP="00D34708">
      <w:pPr>
        <w:suppressAutoHyphens/>
        <w:jc w:val="center"/>
        <w:rPr>
          <w:b/>
          <w:bCs/>
          <w:sz w:val="28"/>
          <w:szCs w:val="28"/>
        </w:rPr>
      </w:pPr>
      <w:r w:rsidRPr="000572B8">
        <w:rPr>
          <w:b/>
          <w:bCs/>
          <w:caps/>
          <w:sz w:val="28"/>
          <w:szCs w:val="28"/>
        </w:rPr>
        <w:t xml:space="preserve">Научно-исследовательская деятельность </w:t>
      </w:r>
    </w:p>
    <w:p w:rsidR="00074CDD" w:rsidRPr="000572B8" w:rsidRDefault="001F519A" w:rsidP="00D34708">
      <w:pPr>
        <w:suppressAutoHyphens/>
        <w:jc w:val="center"/>
        <w:rPr>
          <w:b/>
          <w:bCs/>
        </w:rPr>
      </w:pPr>
      <w:r w:rsidRPr="000572B8">
        <w:rPr>
          <w:b/>
          <w:bCs/>
          <w:caps/>
          <w:sz w:val="28"/>
          <w:szCs w:val="28"/>
        </w:rPr>
        <w:t>1.1.1(Н)</w:t>
      </w:r>
    </w:p>
    <w:p w:rsidR="001914E9" w:rsidRPr="000572B8" w:rsidRDefault="00D34708" w:rsidP="007E7CDE">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A21255" w:rsidRDefault="004E6723" w:rsidP="00D34708">
      <w:pPr>
        <w:suppressAutoHyphens/>
        <w:jc w:val="center"/>
        <w:rPr>
          <w:rFonts w:eastAsia="Courier New"/>
          <w:b/>
          <w:sz w:val="28"/>
          <w:szCs w:val="28"/>
          <w:lang w:bidi="ru-RU"/>
        </w:rPr>
      </w:pPr>
      <w:bookmarkStart w:id="0" w:name="_Hlk96747394"/>
      <w:r>
        <w:rPr>
          <w:rStyle w:val="fontstyle01"/>
          <w:rFonts w:ascii="Times New Roman" w:hAnsi="Times New Roman"/>
          <w:b/>
          <w:color w:val="auto"/>
          <w:sz w:val="28"/>
          <w:szCs w:val="28"/>
        </w:rPr>
        <w:t xml:space="preserve">5.8.2. Теория и методика обучения и воспитания </w:t>
      </w:r>
      <w:r>
        <w:rPr>
          <w:rStyle w:val="fontstyle01"/>
          <w:rFonts w:ascii="Times New Roman" w:hAnsi="Times New Roman"/>
          <w:b/>
          <w:color w:val="auto"/>
          <w:sz w:val="28"/>
          <w:szCs w:val="28"/>
        </w:rPr>
        <w:br/>
        <w:t>(информатизация образования)</w:t>
      </w: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0572B8" w:rsidRDefault="00A94BF8" w:rsidP="00A94BF8">
      <w:pPr>
        <w:suppressAutoHyphens/>
        <w:spacing w:after="200" w:line="276" w:lineRule="auto"/>
        <w:jc w:val="center"/>
        <w:rPr>
          <w:rFonts w:eastAsia="SimSun" w:cs="Calibri"/>
          <w:kern w:val="2"/>
          <w:lang w:val="en-US"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0572B8" w:rsidRDefault="00A94BF8" w:rsidP="00A94BF8">
      <w:pPr>
        <w:suppressAutoHyphens/>
        <w:spacing w:after="200" w:line="276" w:lineRule="auto"/>
        <w:contextualSpacing/>
        <w:jc w:val="center"/>
        <w:outlineLvl w:val="0"/>
        <w:rPr>
          <w:rFonts w:cs="Calibri"/>
          <w:lang w:val="en-US"/>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BC4514" w:rsidRDefault="00D34708" w:rsidP="0079237A">
      <w:pPr>
        <w:jc w:val="both"/>
        <w:rPr>
          <w:spacing w:val="-3"/>
          <w:lang w:eastAsia="en-US"/>
        </w:rPr>
      </w:pPr>
      <w:r w:rsidRPr="00BC4514">
        <w:rPr>
          <w:spacing w:val="-3"/>
          <w:lang w:eastAsia="en-US"/>
        </w:rPr>
        <w:t>Составитель:</w:t>
      </w:r>
    </w:p>
    <w:p w:rsidR="00D34708" w:rsidRPr="00BC4514" w:rsidRDefault="00D34708" w:rsidP="0079237A">
      <w:pPr>
        <w:jc w:val="both"/>
        <w:rPr>
          <w:spacing w:val="-3"/>
          <w:lang w:eastAsia="en-US"/>
        </w:rPr>
      </w:pPr>
      <w:r w:rsidRPr="00BC4514">
        <w:t>д.</w:t>
      </w:r>
      <w:r w:rsidR="001F519A" w:rsidRPr="00BC4514">
        <w:t>п</w:t>
      </w:r>
      <w:r w:rsidRPr="00BC4514">
        <w:t>.н., профессор ___________/</w:t>
      </w:r>
      <w:r w:rsidR="001F519A" w:rsidRPr="00BC4514">
        <w:t>С</w:t>
      </w:r>
      <w:r w:rsidRPr="00BC4514">
        <w:t>.</w:t>
      </w:r>
      <w:r w:rsidR="001F519A" w:rsidRPr="00BC4514">
        <w:t>В</w:t>
      </w:r>
      <w:r w:rsidRPr="00BC4514">
        <w:t xml:space="preserve">. </w:t>
      </w:r>
      <w:r w:rsidR="001F519A" w:rsidRPr="00BC4514">
        <w:t>Шмачилина-Цибенко</w:t>
      </w:r>
      <w:r w:rsidRPr="00BC4514">
        <w:t>/</w:t>
      </w:r>
    </w:p>
    <w:p w:rsidR="00D34708" w:rsidRPr="00BC4514" w:rsidRDefault="00D34708" w:rsidP="0079237A">
      <w:pPr>
        <w:jc w:val="both"/>
        <w:rPr>
          <w:spacing w:val="-3"/>
          <w:lang w:eastAsia="en-US"/>
        </w:rPr>
      </w:pPr>
    </w:p>
    <w:p w:rsidR="00D34708" w:rsidRPr="00BC4514" w:rsidRDefault="00D34708" w:rsidP="0079237A">
      <w:pPr>
        <w:jc w:val="both"/>
        <w:rPr>
          <w:spacing w:val="-3"/>
          <w:lang w:eastAsia="en-US"/>
        </w:rPr>
      </w:pPr>
      <w:r w:rsidRPr="00BC4514">
        <w:rPr>
          <w:spacing w:val="-3"/>
          <w:lang w:eastAsia="en-US"/>
        </w:rPr>
        <w:t>Рабочая программа дисциплины одобрена на заседании кафедры «</w:t>
      </w:r>
      <w:r w:rsidR="001F519A" w:rsidRPr="00BC4514">
        <w:rPr>
          <w:spacing w:val="-3"/>
          <w:lang w:eastAsia="en-US"/>
        </w:rPr>
        <w:t>Педагогики</w:t>
      </w:r>
      <w:r w:rsidR="00B77D1A" w:rsidRPr="00BC4514">
        <w:rPr>
          <w:spacing w:val="-3"/>
          <w:lang w:eastAsia="en-US"/>
        </w:rPr>
        <w:t xml:space="preserve">, </w:t>
      </w:r>
      <w:r w:rsidR="001F519A" w:rsidRPr="00BC4514">
        <w:rPr>
          <w:rFonts w:eastAsia="Courier New"/>
          <w:noProof/>
          <w:lang w:bidi="ru-RU"/>
        </w:rPr>
        <w:t>психологии и социальной работы</w:t>
      </w:r>
      <w:r w:rsidRPr="00BC4514">
        <w:rPr>
          <w:spacing w:val="-3"/>
          <w:lang w:eastAsia="en-US"/>
        </w:rPr>
        <w:t>»</w:t>
      </w:r>
    </w:p>
    <w:p w:rsidR="00D34708" w:rsidRPr="00BC4514" w:rsidRDefault="00A94BF8" w:rsidP="0079237A">
      <w:pPr>
        <w:jc w:val="both"/>
        <w:rPr>
          <w:spacing w:val="-3"/>
          <w:lang w:eastAsia="en-US"/>
        </w:rPr>
      </w:pPr>
      <w:r w:rsidRPr="00BC4514">
        <w:rPr>
          <w:spacing w:val="-3"/>
          <w:lang w:eastAsia="en-US"/>
        </w:rPr>
        <w:t>Протокол от 2</w:t>
      </w:r>
      <w:r w:rsidR="001A4C2A" w:rsidRPr="00BC4514">
        <w:rPr>
          <w:spacing w:val="-3"/>
          <w:lang w:eastAsia="en-US"/>
        </w:rPr>
        <w:t>5</w:t>
      </w:r>
      <w:r w:rsidRPr="00BC4514">
        <w:rPr>
          <w:spacing w:val="-3"/>
          <w:lang w:eastAsia="en-US"/>
        </w:rPr>
        <w:t>.03.202</w:t>
      </w:r>
      <w:r w:rsidR="001A4C2A" w:rsidRPr="00BC4514">
        <w:rPr>
          <w:spacing w:val="-3"/>
          <w:lang w:eastAsia="en-US"/>
        </w:rPr>
        <w:t>2</w:t>
      </w:r>
      <w:r w:rsidRPr="00BC4514">
        <w:rPr>
          <w:spacing w:val="-3"/>
          <w:lang w:eastAsia="en-US"/>
        </w:rPr>
        <w:t xml:space="preserve"> г. № 8</w:t>
      </w:r>
    </w:p>
    <w:p w:rsidR="00A94BF8" w:rsidRPr="00BC4514"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BC4514" w:rsidRDefault="00BC4514" w:rsidP="00BC4514">
      <w:pPr>
        <w:ind w:firstLine="709"/>
        <w:jc w:val="both"/>
        <w:rPr>
          <w:lang w:eastAsia="en-US"/>
        </w:rPr>
      </w:pPr>
      <w:bookmarkStart w:id="2" w:name="_Hlk99829013"/>
      <w:bookmarkStart w:id="3" w:name="_Hlk101126309"/>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C4514" w:rsidRDefault="00BC4514" w:rsidP="00BC4514">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C4514" w:rsidRDefault="00BC4514" w:rsidP="00BC4514">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661A3" w:rsidRDefault="002933E5" w:rsidP="00B06718">
      <w:pPr>
        <w:suppressAutoHyphens/>
        <w:ind w:firstLine="708"/>
        <w:jc w:val="both"/>
        <w:rPr>
          <w:lang w:eastAsia="en-US"/>
        </w:rPr>
      </w:pPr>
      <w:r w:rsidRPr="000572B8">
        <w:rPr>
          <w:lang w:eastAsia="en-US"/>
        </w:rPr>
        <w:t>- учебным план</w:t>
      </w:r>
      <w:r w:rsidR="00E42AED" w:rsidRPr="000572B8">
        <w:rPr>
          <w:lang w:eastAsia="en-US"/>
        </w:rPr>
        <w:t>ом</w:t>
      </w:r>
      <w:r w:rsidRPr="000572B8">
        <w:rPr>
          <w:lang w:eastAsia="en-US"/>
        </w:rPr>
        <w:t xml:space="preserve"> по основной профессиональной образовательной программе высшего образования – </w:t>
      </w:r>
      <w:r w:rsidR="00792F22" w:rsidRPr="000572B8">
        <w:t xml:space="preserve">программе подготовки </w:t>
      </w:r>
      <w:r w:rsidR="002661A3" w:rsidRPr="000572B8">
        <w:t>научных и</w:t>
      </w:r>
      <w:r w:rsidR="002661A3" w:rsidRPr="000572B8">
        <w:rPr>
          <w:sz w:val="28"/>
          <w:szCs w:val="28"/>
        </w:rPr>
        <w:t xml:space="preserve"> </w:t>
      </w:r>
      <w:r w:rsidR="00792F22" w:rsidRPr="000572B8">
        <w:t xml:space="preserve">научно-педагогических кадров в аспирантуре </w:t>
      </w:r>
      <w:r w:rsidR="002661A3" w:rsidRPr="000572B8">
        <w:t>по научной специальности</w:t>
      </w:r>
      <w:r w:rsidR="002661A3" w:rsidRPr="000572B8">
        <w:rPr>
          <w:sz w:val="28"/>
          <w:szCs w:val="28"/>
        </w:rPr>
        <w:t xml:space="preserve"> </w:t>
      </w:r>
      <w:r w:rsidR="00BC4514" w:rsidRPr="00BC4514">
        <w:t>5.8.2. Теория и методика обучения и воспитания (информатизация образования)</w:t>
      </w:r>
      <w:r w:rsidRPr="00BC4514">
        <w:t>;</w:t>
      </w:r>
      <w:r w:rsidRPr="000572B8">
        <w:t xml:space="preserve"> </w:t>
      </w:r>
      <w:r w:rsidRPr="000572B8">
        <w:rPr>
          <w:lang w:eastAsia="en-US"/>
        </w:rPr>
        <w:t>форм</w:t>
      </w:r>
      <w:r w:rsidR="00E42AED" w:rsidRPr="000572B8">
        <w:rPr>
          <w:lang w:eastAsia="en-US"/>
        </w:rPr>
        <w:t>а</w:t>
      </w:r>
      <w:r w:rsidRPr="000572B8">
        <w:rPr>
          <w:lang w:eastAsia="en-US"/>
        </w:rPr>
        <w:t xml:space="preserve"> обучения –</w:t>
      </w:r>
      <w:r w:rsidR="00F00B76" w:rsidRPr="000572B8">
        <w:rPr>
          <w:lang w:eastAsia="en-US"/>
        </w:rPr>
        <w:t xml:space="preserve"> </w:t>
      </w:r>
      <w:r w:rsidR="0079237A" w:rsidRPr="000572B8">
        <w:rPr>
          <w:lang w:eastAsia="en-US"/>
        </w:rPr>
        <w:t>очная</w:t>
      </w:r>
      <w:r w:rsidR="005548B4" w:rsidRPr="000572B8">
        <w:rPr>
          <w:lang w:eastAsia="en-US"/>
        </w:rPr>
        <w:t>,</w:t>
      </w:r>
      <w:r w:rsidRPr="000572B8">
        <w:rPr>
          <w:lang w:eastAsia="en-US"/>
        </w:rPr>
        <w:t xml:space="preserve"> </w:t>
      </w:r>
      <w:r w:rsidR="00A94BF8" w:rsidRPr="000572B8">
        <w:rPr>
          <w:lang w:eastAsia="en-US"/>
        </w:rPr>
        <w:t>на 202</w:t>
      </w:r>
      <w:r w:rsidR="00BC4514">
        <w:rPr>
          <w:lang w:eastAsia="en-US"/>
        </w:rPr>
        <w:t>2</w:t>
      </w:r>
      <w:r w:rsidR="00A94BF8" w:rsidRPr="000572B8">
        <w:rPr>
          <w:lang w:eastAsia="en-US"/>
        </w:rPr>
        <w:t>/202</w:t>
      </w:r>
      <w:r w:rsidR="00BC4514">
        <w:rPr>
          <w:lang w:eastAsia="en-US"/>
        </w:rPr>
        <w:t>3</w:t>
      </w:r>
      <w:r w:rsidR="00A94BF8" w:rsidRPr="000572B8">
        <w:rPr>
          <w:lang w:eastAsia="en-US"/>
        </w:rPr>
        <w:t xml:space="preserve"> учебный год, утвержденным приказом ректора от </w:t>
      </w:r>
      <w:r w:rsidR="005548B4" w:rsidRPr="000572B8">
        <w:rPr>
          <w:lang w:eastAsia="en-US"/>
        </w:rPr>
        <w:t>28.03.2022 №</w:t>
      </w:r>
      <w:r w:rsidR="00BC4514" w:rsidRPr="00BC4514">
        <w:rPr>
          <w:lang w:eastAsia="en-US"/>
        </w:rPr>
        <w:t>28</w:t>
      </w:r>
      <w:r w:rsidR="005548B4" w:rsidRPr="000572B8">
        <w:rPr>
          <w:lang w:eastAsia="en-US"/>
        </w:rPr>
        <w:t>;</w:t>
      </w:r>
    </w:p>
    <w:bookmarkEnd w:id="3"/>
    <w:p w:rsidR="00B06718" w:rsidRPr="00B06718" w:rsidRDefault="00B06718" w:rsidP="00B06718">
      <w:pPr>
        <w:suppressAutoHyphens/>
        <w:ind w:firstLine="708"/>
        <w:jc w:val="both"/>
        <w:rPr>
          <w:lang w:eastAsia="en-US"/>
        </w:rPr>
      </w:pP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1F519A" w:rsidRPr="000572B8">
        <w:rPr>
          <w:b/>
          <w:bCs/>
          <w:caps/>
        </w:rPr>
        <w:t>1.1.1(Н)</w:t>
      </w:r>
      <w:r w:rsidR="001F519A" w:rsidRPr="000572B8">
        <w:rPr>
          <w:b/>
          <w:bCs/>
        </w:rPr>
        <w:t xml:space="preserve"> Научно-исследовательская деятельность</w:t>
      </w:r>
      <w:r w:rsidR="001F519A" w:rsidRPr="000572B8">
        <w:rPr>
          <w:b/>
          <w:bCs/>
          <w:caps/>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4E6723">
        <w:rPr>
          <w:rFonts w:ascii="Times New Roman" w:hAnsi="Times New Roman" w:cs="Times New Roman"/>
          <w:sz w:val="24"/>
          <w:szCs w:val="24"/>
        </w:rPr>
        <w:t>5.8.2. Теория и методика обучения и воспитания (информатизация образования)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06718" w:rsidRPr="00B06718">
        <w:rPr>
          <w:rFonts w:ascii="Times New Roman" w:hAnsi="Times New Roman" w:cs="Times New Roman"/>
          <w:sz w:val="24"/>
          <w:szCs w:val="24"/>
        </w:rPr>
        <w:t>1.1.1(Н) Научно-исследовательская деятельность</w:t>
      </w:r>
      <w:r w:rsidR="00B0671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2</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3</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1F519A" w:rsidRPr="00B06718" w:rsidRDefault="007F4B97" w:rsidP="00B06718">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B06718">
        <w:rPr>
          <w:rFonts w:ascii="Times New Roman" w:hAnsi="Times New Roman"/>
          <w:b/>
          <w:sz w:val="24"/>
          <w:szCs w:val="24"/>
        </w:rPr>
        <w:t xml:space="preserve"> </w:t>
      </w:r>
      <w:r w:rsidR="001F519A" w:rsidRPr="00B06718">
        <w:rPr>
          <w:rFonts w:ascii="Times New Roman" w:hAnsi="Times New Roman"/>
          <w:b/>
          <w:bCs/>
          <w:caps/>
          <w:sz w:val="24"/>
          <w:szCs w:val="24"/>
        </w:rPr>
        <w:t>1.1.1(Н)</w:t>
      </w:r>
      <w:r w:rsidR="001F519A" w:rsidRPr="00B06718">
        <w:rPr>
          <w:rFonts w:ascii="Times New Roman" w:hAnsi="Times New Roman"/>
          <w:b/>
          <w:bCs/>
        </w:rPr>
        <w:t xml:space="preserve"> </w:t>
      </w:r>
      <w:r w:rsidR="001F519A" w:rsidRPr="00B06718">
        <w:rPr>
          <w:rFonts w:ascii="Times New Roman" w:hAnsi="Times New Roman"/>
          <w:b/>
          <w:bCs/>
          <w:sz w:val="24"/>
          <w:szCs w:val="24"/>
        </w:rPr>
        <w:t>Научно-исследовательская деятельность</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bookmarkStart w:id="4" w:name="_Hlk96756363"/>
      <w:r w:rsidR="004934AC" w:rsidRPr="000572B8">
        <w:rPr>
          <w:rFonts w:ascii="Times New Roman" w:hAnsi="Times New Roman"/>
          <w:b/>
          <w:bCs/>
          <w:caps/>
          <w:sz w:val="24"/>
          <w:szCs w:val="24"/>
        </w:rPr>
        <w:t>1.1.1(Н)</w:t>
      </w:r>
      <w:r w:rsidR="004934AC" w:rsidRPr="000572B8">
        <w:rPr>
          <w:rFonts w:ascii="Times New Roman" w:hAnsi="Times New Roman"/>
          <w:b/>
          <w:bCs/>
          <w:sz w:val="24"/>
          <w:szCs w:val="24"/>
        </w:rPr>
        <w:t xml:space="preserve"> Научно-исследовательская деятельность</w:t>
      </w:r>
      <w:bookmarkEnd w:id="4"/>
      <w:r w:rsidRPr="000572B8">
        <w:rPr>
          <w:rFonts w:ascii="Times New Roman" w:hAnsi="Times New Roman"/>
          <w:sz w:val="24"/>
          <w:szCs w:val="24"/>
        </w:rPr>
        <w:t xml:space="preserve"> 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D320C4" w:rsidRPr="000572B8" w:rsidTr="00D320C4">
        <w:tc>
          <w:tcPr>
            <w:tcW w:w="3049" w:type="dxa"/>
            <w:vAlign w:val="center"/>
          </w:tcPr>
          <w:p w:rsidR="003E25EB" w:rsidRPr="00B83740" w:rsidRDefault="003E25EB" w:rsidP="003E25E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D320C4" w:rsidRPr="00B83740" w:rsidRDefault="00D320C4" w:rsidP="00D320C4">
            <w:pPr>
              <w:tabs>
                <w:tab w:val="left" w:pos="708"/>
              </w:tabs>
              <w:rPr>
                <w:rFonts w:eastAsia="Calibri"/>
                <w:lang w:eastAsia="en-US"/>
              </w:rPr>
            </w:pPr>
          </w:p>
        </w:tc>
        <w:tc>
          <w:tcPr>
            <w:tcW w:w="1595" w:type="dxa"/>
            <w:vAlign w:val="center"/>
          </w:tcPr>
          <w:p w:rsidR="00D320C4" w:rsidRPr="00B83740" w:rsidRDefault="003E25EB" w:rsidP="00B83740">
            <w:pPr>
              <w:tabs>
                <w:tab w:val="left" w:pos="708"/>
              </w:tabs>
              <w:jc w:val="center"/>
              <w:rPr>
                <w:rFonts w:eastAsia="Calibri"/>
                <w:bCs/>
                <w:lang w:eastAsia="en-US"/>
              </w:rPr>
            </w:pPr>
            <w:r w:rsidRPr="00B83740">
              <w:rPr>
                <w:rStyle w:val="fontstyle01"/>
                <w:rFonts w:ascii="Times New Roman" w:hAnsi="Times New Roman"/>
                <w:bCs/>
                <w:color w:val="auto"/>
                <w:sz w:val="24"/>
                <w:szCs w:val="24"/>
              </w:rPr>
              <w:t>УК-1</w:t>
            </w:r>
          </w:p>
        </w:tc>
        <w:tc>
          <w:tcPr>
            <w:tcW w:w="4927" w:type="dxa"/>
            <w:vAlign w:val="center"/>
          </w:tcPr>
          <w:p w:rsidR="003E25EB" w:rsidRPr="00B83740" w:rsidRDefault="003E25EB" w:rsidP="00B83740">
            <w:pPr>
              <w:tabs>
                <w:tab w:val="left" w:pos="318"/>
              </w:tabs>
              <w:jc w:val="both"/>
              <w:rPr>
                <w:rFonts w:eastAsia="Calibri"/>
                <w:i/>
              </w:rPr>
            </w:pPr>
            <w:r w:rsidRPr="00B83740">
              <w:rPr>
                <w:rFonts w:eastAsia="Calibri"/>
                <w:i/>
              </w:rPr>
              <w:t>Знать</w:t>
            </w:r>
          </w:p>
          <w:p w:rsidR="003E25EB" w:rsidRPr="00B83740" w:rsidRDefault="003E25EB" w:rsidP="00B83740">
            <w:pPr>
              <w:tabs>
                <w:tab w:val="left" w:pos="318"/>
              </w:tabs>
              <w:jc w:val="both"/>
              <w:rPr>
                <w:rFonts w:eastAsia="Calibri"/>
                <w:bCs/>
              </w:rPr>
            </w:pPr>
            <w:r w:rsidRPr="00B83740">
              <w:rPr>
                <w:rFonts w:eastAsia="Calibri"/>
              </w:rPr>
              <w:t xml:space="preserve">- </w:t>
            </w:r>
            <w:r w:rsidRPr="00B83740">
              <w:rPr>
                <w:rFonts w:eastAsia="Calibri"/>
                <w:bCs/>
              </w:rPr>
              <w:t>понятийно-категориальный аппарат, методологию науки, основные виды научных источников, принципы их научной критики</w:t>
            </w:r>
          </w:p>
          <w:p w:rsidR="003E25EB" w:rsidRPr="00B83740" w:rsidRDefault="003E25EB" w:rsidP="00B83740">
            <w:pPr>
              <w:tabs>
                <w:tab w:val="left" w:pos="318"/>
              </w:tabs>
              <w:jc w:val="both"/>
              <w:rPr>
                <w:rFonts w:eastAsia="Calibri"/>
              </w:rPr>
            </w:pPr>
            <w:r w:rsidRPr="00B83740">
              <w:rPr>
                <w:rFonts w:eastAsia="Calibri"/>
                <w:bCs/>
              </w:rPr>
              <w:t xml:space="preserve">- методы генерирования новых идей </w:t>
            </w:r>
            <w:r w:rsidRPr="00B83740">
              <w:rPr>
                <w:rFonts w:eastAsia="Calibri"/>
              </w:rPr>
              <w:t>при решении исследовательских и практических задач, в том числе в междисциплинарных областях</w:t>
            </w:r>
          </w:p>
          <w:p w:rsidR="003E25EB" w:rsidRPr="00B83740" w:rsidRDefault="003E25EB" w:rsidP="00B83740">
            <w:pPr>
              <w:tabs>
                <w:tab w:val="left" w:pos="318"/>
              </w:tabs>
              <w:jc w:val="both"/>
              <w:rPr>
                <w:rFonts w:eastAsia="Calibri"/>
                <w:i/>
              </w:rPr>
            </w:pPr>
            <w:r w:rsidRPr="00B83740">
              <w:rPr>
                <w:rFonts w:eastAsia="Calibri"/>
                <w:i/>
              </w:rPr>
              <w:t xml:space="preserve">Уметь </w:t>
            </w:r>
          </w:p>
          <w:p w:rsidR="003E25EB" w:rsidRPr="00B83740" w:rsidRDefault="003E25EB" w:rsidP="00B83740">
            <w:pPr>
              <w:tabs>
                <w:tab w:val="left" w:pos="318"/>
              </w:tabs>
              <w:jc w:val="both"/>
              <w:rPr>
                <w:rFonts w:eastAsia="Calibri"/>
                <w:bCs/>
              </w:rPr>
            </w:pPr>
            <w:r w:rsidRPr="00B83740">
              <w:rPr>
                <w:rFonts w:eastAsia="Calibri"/>
              </w:rPr>
              <w:t xml:space="preserve">- </w:t>
            </w:r>
            <w:r w:rsidRPr="00B83740">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E25EB" w:rsidRPr="00B83740" w:rsidRDefault="003E25EB" w:rsidP="00B83740">
            <w:pPr>
              <w:tabs>
                <w:tab w:val="left" w:pos="318"/>
              </w:tabs>
              <w:jc w:val="both"/>
              <w:rPr>
                <w:rFonts w:eastAsia="Calibri"/>
              </w:rPr>
            </w:pPr>
            <w:r w:rsidRPr="00B83740">
              <w:rPr>
                <w:rFonts w:eastAsia="Calibri"/>
              </w:rPr>
              <w:t xml:space="preserve">- </w:t>
            </w:r>
            <w:r w:rsidRPr="00B83740">
              <w:rPr>
                <w:rFonts w:eastAsia="Calibri"/>
                <w:bCs/>
              </w:rPr>
              <w:t xml:space="preserve">отличать </w:t>
            </w:r>
            <w:r w:rsidRPr="00B83740">
              <w:rPr>
                <w:rFonts w:eastAsia="Calibri"/>
              </w:rPr>
              <w:t>истину от заблуждения, рациональное от иррационального</w:t>
            </w:r>
            <w:r w:rsidRPr="00B83740">
              <w:rPr>
                <w:rFonts w:eastAsia="Calibri"/>
                <w:bCs/>
              </w:rPr>
              <w:t>, аналитически представлять современные научные достижения, роль выдающихся ученых</w:t>
            </w:r>
          </w:p>
          <w:p w:rsidR="003E25EB" w:rsidRPr="00B83740" w:rsidRDefault="003E25EB" w:rsidP="00B83740">
            <w:pPr>
              <w:tabs>
                <w:tab w:val="left" w:pos="318"/>
              </w:tabs>
              <w:jc w:val="both"/>
              <w:rPr>
                <w:rFonts w:eastAsia="Calibri"/>
                <w:i/>
              </w:rPr>
            </w:pPr>
            <w:r w:rsidRPr="00B83740">
              <w:rPr>
                <w:rFonts w:eastAsia="Calibri"/>
                <w:i/>
              </w:rPr>
              <w:t xml:space="preserve">Владеть </w:t>
            </w:r>
          </w:p>
          <w:p w:rsidR="003E25EB" w:rsidRPr="00B83740" w:rsidRDefault="003E25EB" w:rsidP="00B83740">
            <w:pPr>
              <w:tabs>
                <w:tab w:val="left" w:pos="318"/>
              </w:tabs>
              <w:jc w:val="both"/>
              <w:rPr>
                <w:rStyle w:val="fontstyle01"/>
                <w:rFonts w:ascii="Times New Roman" w:hAnsi="Times New Roman"/>
                <w:color w:val="auto"/>
                <w:sz w:val="24"/>
                <w:szCs w:val="24"/>
              </w:rPr>
            </w:pPr>
            <w:r w:rsidRPr="00B83740">
              <w:rPr>
                <w:rFonts w:eastAsia="Calibri"/>
              </w:rPr>
              <w:t xml:space="preserve">- </w:t>
            </w:r>
            <w:r w:rsidRPr="00B83740">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320C4" w:rsidRPr="00B83740" w:rsidRDefault="003E25EB" w:rsidP="00B83740">
            <w:pPr>
              <w:tabs>
                <w:tab w:val="left" w:pos="318"/>
              </w:tabs>
              <w:jc w:val="both"/>
              <w:rPr>
                <w:rFonts w:cs="Arial"/>
              </w:rPr>
            </w:pPr>
            <w:r w:rsidRPr="00B83740">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320C4" w:rsidRPr="000572B8" w:rsidTr="00D320C4">
        <w:tc>
          <w:tcPr>
            <w:tcW w:w="3049" w:type="dxa"/>
            <w:vAlign w:val="center"/>
          </w:tcPr>
          <w:p w:rsidR="00C433AD" w:rsidRPr="00B83740" w:rsidRDefault="00C433AD" w:rsidP="00C433AD">
            <w:pPr>
              <w:jc w:val="both"/>
              <w:rPr>
                <w:rFonts w:eastAsia="Calibri"/>
              </w:rPr>
            </w:pPr>
            <w:r w:rsidRPr="00B83740">
              <w:rPr>
                <w:rFonts w:eastAsia="Calibri"/>
              </w:rPr>
              <w:t>Способность проектировать и осуществлять комплексные исследования, в том числе междисциплинарные, на основе целост</w:t>
            </w:r>
            <w:r w:rsidRPr="00B83740">
              <w:rPr>
                <w:rFonts w:eastAsia="Calibri"/>
              </w:rPr>
              <w:lastRenderedPageBreak/>
              <w:t>ного системного научного мировоззрения с использованием знаний в области истории и философии науки</w:t>
            </w:r>
          </w:p>
          <w:p w:rsidR="00D320C4" w:rsidRPr="00B83740" w:rsidRDefault="00D320C4" w:rsidP="00D320C4">
            <w:pPr>
              <w:tabs>
                <w:tab w:val="left" w:pos="708"/>
              </w:tabs>
            </w:pPr>
          </w:p>
        </w:tc>
        <w:tc>
          <w:tcPr>
            <w:tcW w:w="1595" w:type="dxa"/>
            <w:vAlign w:val="center"/>
          </w:tcPr>
          <w:p w:rsidR="00D320C4" w:rsidRPr="00B83740" w:rsidRDefault="003E25EB" w:rsidP="00B83740">
            <w:pPr>
              <w:tabs>
                <w:tab w:val="left" w:pos="708"/>
              </w:tabs>
              <w:jc w:val="center"/>
              <w:rPr>
                <w:rFonts w:eastAsia="Calibri"/>
                <w:bCs/>
                <w:lang w:eastAsia="en-US"/>
              </w:rPr>
            </w:pPr>
            <w:r w:rsidRPr="00B83740">
              <w:rPr>
                <w:rStyle w:val="fontstyle01"/>
                <w:rFonts w:ascii="Times New Roman" w:hAnsi="Times New Roman"/>
                <w:bCs/>
                <w:color w:val="auto"/>
                <w:sz w:val="24"/>
                <w:szCs w:val="24"/>
              </w:rPr>
              <w:lastRenderedPageBreak/>
              <w:t>УК-2</w:t>
            </w:r>
          </w:p>
        </w:tc>
        <w:tc>
          <w:tcPr>
            <w:tcW w:w="4927" w:type="dxa"/>
            <w:vAlign w:val="center"/>
          </w:tcPr>
          <w:p w:rsidR="00C433AD" w:rsidRPr="006F4E86" w:rsidRDefault="00C433AD" w:rsidP="006F4E86">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C433AD"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принципы, специфику организации и осуществления научно-исследовательской деятельности в вузе;</w:t>
            </w:r>
          </w:p>
          <w:p w:rsidR="00C433AD"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-основные особенности и закономерности </w:t>
            </w:r>
            <w:r w:rsidRPr="00B83740">
              <w:rPr>
                <w:rStyle w:val="fontstyle01"/>
                <w:rFonts w:ascii="Times New Roman" w:hAnsi="Times New Roman"/>
                <w:color w:val="auto"/>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C433AD" w:rsidRPr="006F4E86" w:rsidRDefault="00C433AD" w:rsidP="006F4E86">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C433AD"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C433AD"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C433AD" w:rsidRPr="006F4E86" w:rsidRDefault="00C433AD" w:rsidP="006F4E86">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81295B" w:rsidRPr="00B83740" w:rsidRDefault="00C433AD" w:rsidP="006F4E86">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D320C4" w:rsidRPr="00B83740" w:rsidRDefault="0081295B" w:rsidP="006F4E86">
            <w:pPr>
              <w:tabs>
                <w:tab w:val="left" w:pos="181"/>
              </w:tabs>
              <w:jc w:val="both"/>
              <w:rPr>
                <w:rFonts w:cs="Arial"/>
              </w:rPr>
            </w:pPr>
            <w:r w:rsidRPr="00B83740">
              <w:rPr>
                <w:rStyle w:val="fontstyle01"/>
                <w:rFonts w:ascii="Times New Roman" w:hAnsi="Times New Roman"/>
                <w:color w:val="auto"/>
                <w:sz w:val="24"/>
                <w:szCs w:val="24"/>
              </w:rPr>
              <w:t xml:space="preserve">- </w:t>
            </w:r>
            <w:r w:rsidR="00C433AD" w:rsidRPr="00B83740">
              <w:rPr>
                <w:rStyle w:val="fontstyle01"/>
                <w:rFonts w:ascii="Times New Roman" w:hAnsi="Times New Roman"/>
                <w:color w:val="auto"/>
                <w:sz w:val="24"/>
                <w:szCs w:val="24"/>
              </w:rPr>
              <w:t>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3E25EB" w:rsidRPr="000572B8" w:rsidTr="00D320C4">
        <w:tc>
          <w:tcPr>
            <w:tcW w:w="3049" w:type="dxa"/>
            <w:vAlign w:val="center"/>
          </w:tcPr>
          <w:p w:rsidR="003E25EB" w:rsidRPr="00B83740" w:rsidRDefault="00E63293" w:rsidP="00E63293">
            <w:pPr>
              <w:jc w:val="both"/>
              <w:rPr>
                <w:rFonts w:cs="Arial"/>
              </w:rPr>
            </w:pPr>
            <w:r w:rsidRPr="00B83740">
              <w:rPr>
                <w:rStyle w:val="fontstyle01"/>
                <w:rFonts w:ascii="Times New Roman" w:hAnsi="Times New Roman"/>
                <w:color w:val="auto"/>
                <w:sz w:val="24"/>
                <w:szCs w:val="24"/>
              </w:rPr>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3E25EB" w:rsidRPr="00B83740" w:rsidRDefault="003E25EB" w:rsidP="00B83740">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УК-3</w:t>
            </w:r>
          </w:p>
        </w:tc>
        <w:tc>
          <w:tcPr>
            <w:tcW w:w="4927" w:type="dxa"/>
            <w:vAlign w:val="center"/>
          </w:tcPr>
          <w:p w:rsidR="00E63293" w:rsidRPr="006F4E86" w:rsidRDefault="00E63293" w:rsidP="006F4E86">
            <w:pPr>
              <w:tabs>
                <w:tab w:val="left" w:pos="24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63293" w:rsidRPr="006F4E86" w:rsidRDefault="00E63293" w:rsidP="006F4E86">
            <w:pPr>
              <w:tabs>
                <w:tab w:val="left" w:pos="24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E63293" w:rsidRPr="006F4E86" w:rsidRDefault="00E63293" w:rsidP="006F4E86">
            <w:pPr>
              <w:tabs>
                <w:tab w:val="left" w:pos="24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общения на государственном и иностранном языках;</w:t>
            </w:r>
          </w:p>
          <w:p w:rsidR="00E63293" w:rsidRPr="00B83740" w:rsidRDefault="00E63293" w:rsidP="006F4E86">
            <w:pPr>
              <w:tabs>
                <w:tab w:val="left" w:pos="24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культурой научной дискуссии и навыками профессионального общения с соблюдением </w:t>
            </w:r>
            <w:r w:rsidRPr="00B83740">
              <w:rPr>
                <w:rStyle w:val="fontstyle01"/>
                <w:rFonts w:ascii="Times New Roman" w:hAnsi="Times New Roman"/>
                <w:color w:val="auto"/>
                <w:sz w:val="24"/>
                <w:szCs w:val="24"/>
              </w:rPr>
              <w:lastRenderedPageBreak/>
              <w:t xml:space="preserve">делового этикета; </w:t>
            </w:r>
          </w:p>
          <w:p w:rsidR="003E25EB" w:rsidRPr="00B83740" w:rsidRDefault="00E63293" w:rsidP="006F4E86">
            <w:pPr>
              <w:tabs>
                <w:tab w:val="left" w:pos="241"/>
              </w:tabs>
              <w:jc w:val="both"/>
              <w:rPr>
                <w:rFonts w:cs="Arial"/>
              </w:rPr>
            </w:pPr>
            <w:r w:rsidRPr="00B83740">
              <w:rPr>
                <w:rStyle w:val="fontstyle01"/>
                <w:rFonts w:ascii="Times New Roman" w:hAnsi="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3E25EB" w:rsidRPr="000572B8" w:rsidTr="00D320C4">
        <w:tc>
          <w:tcPr>
            <w:tcW w:w="3049" w:type="dxa"/>
            <w:vAlign w:val="center"/>
          </w:tcPr>
          <w:p w:rsidR="008A34A0" w:rsidRPr="00B83740" w:rsidRDefault="008A34A0" w:rsidP="008A34A0">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lastRenderedPageBreak/>
              <w:t>Готовность использовать современные методы и технологии научной</w:t>
            </w:r>
            <w:r w:rsidRPr="00B83740">
              <w:br/>
            </w:r>
            <w:r w:rsidRPr="00B83740">
              <w:rPr>
                <w:rStyle w:val="fontstyle01"/>
                <w:rFonts w:ascii="Times New Roman" w:hAnsi="Times New Roman"/>
                <w:color w:val="auto"/>
                <w:sz w:val="24"/>
                <w:szCs w:val="24"/>
              </w:rPr>
              <w:t xml:space="preserve">коммуникации на государственном и иностранном языках </w:t>
            </w:r>
          </w:p>
          <w:p w:rsidR="003E25EB" w:rsidRPr="00B83740" w:rsidRDefault="003E25EB" w:rsidP="00D320C4">
            <w:pPr>
              <w:tabs>
                <w:tab w:val="left" w:pos="708"/>
              </w:tabs>
            </w:pPr>
          </w:p>
        </w:tc>
        <w:tc>
          <w:tcPr>
            <w:tcW w:w="1595" w:type="dxa"/>
            <w:vAlign w:val="center"/>
          </w:tcPr>
          <w:p w:rsidR="003E25EB" w:rsidRPr="00B83740" w:rsidRDefault="003E25EB" w:rsidP="00B83740">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УК-4</w:t>
            </w:r>
          </w:p>
        </w:tc>
        <w:tc>
          <w:tcPr>
            <w:tcW w:w="4927" w:type="dxa"/>
            <w:vAlign w:val="center"/>
          </w:tcPr>
          <w:p w:rsidR="005C047B" w:rsidRPr="006F4E86" w:rsidRDefault="005C047B" w:rsidP="006F4E86">
            <w:pPr>
              <w:tabs>
                <w:tab w:val="left" w:pos="318"/>
              </w:tabs>
              <w:ind w:firstLine="29"/>
              <w:jc w:val="both"/>
              <w:rPr>
                <w:rFonts w:eastAsia="Calibri"/>
                <w:i/>
              </w:rPr>
            </w:pPr>
            <w:r w:rsidRPr="006F4E86">
              <w:rPr>
                <w:rFonts w:eastAsia="Calibri"/>
                <w:i/>
              </w:rPr>
              <w:t xml:space="preserve">Знать </w:t>
            </w:r>
          </w:p>
          <w:p w:rsidR="005C047B" w:rsidRPr="00B83740" w:rsidRDefault="005C047B" w:rsidP="006F4E86">
            <w:pPr>
              <w:tabs>
                <w:tab w:val="left" w:pos="318"/>
              </w:tabs>
              <w:ind w:firstLine="29"/>
              <w:jc w:val="both"/>
              <w:rPr>
                <w:rFonts w:eastAsia="Calibri"/>
              </w:rPr>
            </w:pPr>
            <w:r w:rsidRPr="00B83740">
              <w:rPr>
                <w:rFonts w:eastAsia="Calibri"/>
              </w:rPr>
              <w:t>- фонетику, лексику, грамматику изучаемого языка;</w:t>
            </w:r>
          </w:p>
          <w:p w:rsidR="005C047B" w:rsidRPr="00B83740" w:rsidRDefault="005C047B" w:rsidP="006F4E86">
            <w:pPr>
              <w:tabs>
                <w:tab w:val="left" w:pos="318"/>
              </w:tabs>
              <w:ind w:firstLine="29"/>
              <w:jc w:val="both"/>
              <w:rPr>
                <w:rFonts w:eastAsia="Calibri"/>
              </w:rPr>
            </w:pPr>
            <w:r w:rsidRPr="00B83740">
              <w:rPr>
                <w:rFonts w:eastAsia="Calibri"/>
              </w:rPr>
              <w:t>- нормы говорения и произношения на иностранном языке</w:t>
            </w:r>
          </w:p>
          <w:p w:rsidR="005C047B" w:rsidRPr="006F4E86" w:rsidRDefault="005C047B" w:rsidP="006F4E86">
            <w:pPr>
              <w:tabs>
                <w:tab w:val="left" w:pos="318"/>
              </w:tabs>
              <w:ind w:firstLine="29"/>
              <w:jc w:val="both"/>
              <w:rPr>
                <w:rFonts w:eastAsia="Calibri"/>
                <w:i/>
              </w:rPr>
            </w:pPr>
            <w:r w:rsidRPr="006F4E86">
              <w:rPr>
                <w:rFonts w:eastAsia="Calibri"/>
                <w:i/>
              </w:rPr>
              <w:t xml:space="preserve">Уметь </w:t>
            </w:r>
          </w:p>
          <w:p w:rsidR="005C047B" w:rsidRPr="00B83740" w:rsidRDefault="005C047B" w:rsidP="006F4E86">
            <w:pPr>
              <w:tabs>
                <w:tab w:val="left" w:pos="318"/>
              </w:tabs>
              <w:ind w:firstLine="29"/>
              <w:jc w:val="both"/>
              <w:rPr>
                <w:rFonts w:eastAsia="Calibri"/>
              </w:rPr>
            </w:pPr>
            <w:r w:rsidRPr="00B83740">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5C047B" w:rsidRPr="00B83740" w:rsidRDefault="005C047B" w:rsidP="006F4E86">
            <w:pPr>
              <w:tabs>
                <w:tab w:val="left" w:pos="318"/>
              </w:tabs>
              <w:ind w:firstLine="29"/>
              <w:jc w:val="both"/>
              <w:rPr>
                <w:rFonts w:eastAsia="Calibri"/>
              </w:rPr>
            </w:pPr>
            <w:r w:rsidRPr="00B83740">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5C047B" w:rsidRPr="006F4E86" w:rsidRDefault="005C047B" w:rsidP="006F4E86">
            <w:pPr>
              <w:tabs>
                <w:tab w:val="left" w:pos="318"/>
              </w:tabs>
              <w:ind w:firstLine="29"/>
              <w:jc w:val="both"/>
              <w:rPr>
                <w:rFonts w:eastAsia="Calibri"/>
                <w:i/>
              </w:rPr>
            </w:pPr>
            <w:r w:rsidRPr="006F4E86">
              <w:rPr>
                <w:rFonts w:eastAsia="Calibri"/>
                <w:i/>
              </w:rPr>
              <w:t xml:space="preserve">Владеть </w:t>
            </w:r>
          </w:p>
          <w:p w:rsidR="005C047B" w:rsidRPr="00B83740" w:rsidRDefault="005C047B" w:rsidP="006F4E86">
            <w:pPr>
              <w:tabs>
                <w:tab w:val="left" w:pos="318"/>
              </w:tabs>
              <w:ind w:firstLine="29"/>
              <w:jc w:val="both"/>
              <w:rPr>
                <w:rStyle w:val="fontstyle01"/>
                <w:rFonts w:ascii="Times New Roman" w:hAnsi="Times New Roman"/>
                <w:color w:val="auto"/>
                <w:sz w:val="24"/>
                <w:szCs w:val="24"/>
              </w:rPr>
            </w:pPr>
            <w:r w:rsidRPr="00B83740">
              <w:rPr>
                <w:rFonts w:eastAsia="Calibri"/>
              </w:rPr>
              <w:t>- навыками составления текста по теме своего научного исследования;</w:t>
            </w:r>
          </w:p>
          <w:p w:rsidR="003E25EB" w:rsidRPr="00B83740" w:rsidRDefault="005C047B" w:rsidP="006F4E86">
            <w:pPr>
              <w:tabs>
                <w:tab w:val="left" w:pos="318"/>
              </w:tabs>
              <w:ind w:firstLine="29"/>
              <w:jc w:val="both"/>
              <w:rPr>
                <w:rFonts w:cs="Arial"/>
              </w:rPr>
            </w:pPr>
            <w:r w:rsidRPr="00B83740">
              <w:rPr>
                <w:rFonts w:eastAsia="Calibri"/>
              </w:rPr>
              <w:t>- навыками понимания научной лексики.</w:t>
            </w:r>
          </w:p>
        </w:tc>
      </w:tr>
      <w:tr w:rsidR="003E25EB" w:rsidRPr="000572B8" w:rsidTr="00D320C4">
        <w:tc>
          <w:tcPr>
            <w:tcW w:w="3049" w:type="dxa"/>
            <w:vAlign w:val="center"/>
          </w:tcPr>
          <w:p w:rsidR="00E63293" w:rsidRPr="00B83740" w:rsidRDefault="00E63293" w:rsidP="00E63293">
            <w:pPr>
              <w:jc w:val="both"/>
              <w:rPr>
                <w:rFonts w:eastAsia="Calibri"/>
              </w:rPr>
            </w:pPr>
            <w:r w:rsidRPr="00B83740">
              <w:rPr>
                <w:rFonts w:eastAsia="Calibri"/>
              </w:rPr>
              <w:t>Способность планировать и решать задачи собственного профессионального и личностного развития</w:t>
            </w:r>
          </w:p>
          <w:p w:rsidR="003E25EB" w:rsidRPr="00B83740" w:rsidRDefault="003E25EB" w:rsidP="00D320C4">
            <w:pPr>
              <w:tabs>
                <w:tab w:val="left" w:pos="708"/>
              </w:tabs>
            </w:pPr>
          </w:p>
        </w:tc>
        <w:tc>
          <w:tcPr>
            <w:tcW w:w="1595" w:type="dxa"/>
            <w:vAlign w:val="center"/>
          </w:tcPr>
          <w:p w:rsidR="003E25EB" w:rsidRPr="00B83740" w:rsidRDefault="003E25EB" w:rsidP="00B83740">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УК-5</w:t>
            </w:r>
          </w:p>
        </w:tc>
        <w:tc>
          <w:tcPr>
            <w:tcW w:w="4927" w:type="dxa"/>
            <w:vAlign w:val="center"/>
          </w:tcPr>
          <w:p w:rsidR="00E63293" w:rsidRPr="006F4E86" w:rsidRDefault="00E63293" w:rsidP="006F4E86">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E63293" w:rsidRPr="006F4E86" w:rsidRDefault="00E63293" w:rsidP="006F4E86">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организовывать выполнение конкретного порученного этапа работы</w:t>
            </w:r>
          </w:p>
          <w:p w:rsidR="00E63293" w:rsidRPr="006F4E86" w:rsidRDefault="00E63293" w:rsidP="006F4E86">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E63293" w:rsidRPr="00B83740" w:rsidRDefault="00E63293" w:rsidP="006F4E86">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самоменеджмента для решения задач собственного профессионального и личностного развития;</w:t>
            </w:r>
          </w:p>
          <w:p w:rsidR="003E25EB" w:rsidRPr="00B83740" w:rsidRDefault="00E63293" w:rsidP="006F4E86">
            <w:pPr>
              <w:jc w:val="both"/>
              <w:rPr>
                <w:rFonts w:cs="Arial"/>
              </w:rPr>
            </w:pPr>
            <w:r w:rsidRPr="00B83740">
              <w:rPr>
                <w:rStyle w:val="fontstyle01"/>
                <w:rFonts w:ascii="Times New Roman" w:hAnsi="Times New Roman"/>
                <w:color w:val="auto"/>
                <w:sz w:val="24"/>
                <w:szCs w:val="24"/>
              </w:rPr>
              <w:t>- навыками самостоятельной работы, самоорганизации и организации выполнения поручений</w:t>
            </w:r>
          </w:p>
        </w:tc>
      </w:tr>
      <w:tr w:rsidR="00A75D2C" w:rsidRPr="000572B8" w:rsidTr="00D320C4">
        <w:tc>
          <w:tcPr>
            <w:tcW w:w="3049" w:type="dxa"/>
            <w:vAlign w:val="center"/>
          </w:tcPr>
          <w:p w:rsidR="00A75D2C" w:rsidRPr="00B83740" w:rsidRDefault="00E63293" w:rsidP="00E45193">
            <w:pPr>
              <w:jc w:val="both"/>
              <w:rPr>
                <w:rFonts w:cs="Arial"/>
              </w:rPr>
            </w:pPr>
            <w:r w:rsidRPr="00B83740">
              <w:rPr>
                <w:rStyle w:val="fontstyle01"/>
                <w:rFonts w:ascii="Times New Roman" w:hAnsi="Times New Roman"/>
                <w:color w:val="auto"/>
                <w:sz w:val="24"/>
                <w:szCs w:val="24"/>
              </w:rPr>
              <w:t>Владеть культурой научно</w:t>
            </w:r>
            <w:r w:rsidRPr="00B83740">
              <w:rPr>
                <w:rStyle w:val="fontstyle01"/>
                <w:rFonts w:ascii="Times New Roman" w:hAnsi="Times New Roman"/>
                <w:color w:val="auto"/>
                <w:sz w:val="24"/>
                <w:szCs w:val="24"/>
              </w:rPr>
              <w:lastRenderedPageBreak/>
              <w:t>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A75D2C" w:rsidRPr="00B83740" w:rsidRDefault="00A75D2C" w:rsidP="00B83740">
            <w:pPr>
              <w:tabs>
                <w:tab w:val="left" w:pos="708"/>
              </w:tabs>
              <w:jc w:val="center"/>
              <w:rPr>
                <w:rStyle w:val="fontstyle01"/>
                <w:rFonts w:ascii="Times New Roman" w:hAnsi="Times New Roman"/>
                <w:bCs/>
                <w:color w:val="auto"/>
                <w:sz w:val="24"/>
                <w:szCs w:val="24"/>
              </w:rPr>
            </w:pPr>
            <w:r w:rsidRPr="00B83740">
              <w:rPr>
                <w:rFonts w:eastAsia="Calibri"/>
                <w:bCs/>
                <w:lang w:eastAsia="en-US"/>
              </w:rPr>
              <w:lastRenderedPageBreak/>
              <w:t>ОПК-1</w:t>
            </w:r>
          </w:p>
        </w:tc>
        <w:tc>
          <w:tcPr>
            <w:tcW w:w="4927" w:type="dxa"/>
            <w:vAlign w:val="center"/>
          </w:tcPr>
          <w:p w:rsidR="00E45193" w:rsidRPr="006F4E86" w:rsidRDefault="00E45193" w:rsidP="006F4E86">
            <w:pPr>
              <w:jc w:val="both"/>
              <w:rPr>
                <w:rFonts w:eastAsia="Calibri"/>
                <w:i/>
              </w:rPr>
            </w:pPr>
            <w:r w:rsidRPr="006F4E86">
              <w:rPr>
                <w:rFonts w:eastAsia="Calibri"/>
                <w:i/>
              </w:rPr>
              <w:t xml:space="preserve">Знать </w:t>
            </w:r>
          </w:p>
          <w:p w:rsidR="00E45193" w:rsidRPr="00B83740" w:rsidRDefault="00E45193" w:rsidP="006F4E86">
            <w:pPr>
              <w:jc w:val="both"/>
              <w:rPr>
                <w:rFonts w:eastAsia="Calibri"/>
              </w:rPr>
            </w:pPr>
            <w:r w:rsidRPr="00B83740">
              <w:rPr>
                <w:rFonts w:eastAsia="Calibri"/>
              </w:rPr>
              <w:lastRenderedPageBreak/>
              <w:t xml:space="preserve">- структурные компоненты культуры научного исследования; </w:t>
            </w:r>
          </w:p>
          <w:p w:rsidR="00E45193" w:rsidRPr="00B83740" w:rsidRDefault="00E45193" w:rsidP="006F4E86">
            <w:pPr>
              <w:jc w:val="both"/>
              <w:rPr>
                <w:rFonts w:eastAsia="Calibri"/>
              </w:rPr>
            </w:pPr>
            <w:r w:rsidRPr="00B83740">
              <w:rPr>
                <w:rFonts w:eastAsia="Calibri"/>
              </w:rPr>
              <w:t>- возможности использования информационных и коммуникационных технологий в научных исследованиях</w:t>
            </w:r>
          </w:p>
          <w:p w:rsidR="00E45193" w:rsidRPr="006F4E86" w:rsidRDefault="00E45193" w:rsidP="006F4E86">
            <w:pPr>
              <w:jc w:val="both"/>
              <w:rPr>
                <w:rFonts w:eastAsia="Calibri"/>
                <w:i/>
              </w:rPr>
            </w:pPr>
            <w:r w:rsidRPr="006F4E86">
              <w:rPr>
                <w:rFonts w:eastAsia="Calibri"/>
                <w:i/>
              </w:rPr>
              <w:t xml:space="preserve">Уметь </w:t>
            </w:r>
          </w:p>
          <w:p w:rsidR="00E45193" w:rsidRPr="00B83740" w:rsidRDefault="00E45193" w:rsidP="006F4E86">
            <w:pPr>
              <w:jc w:val="both"/>
              <w:rPr>
                <w:rFonts w:eastAsia="Calibri"/>
              </w:rPr>
            </w:pPr>
            <w:r w:rsidRPr="00B83740">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E45193" w:rsidRPr="00B83740" w:rsidRDefault="00E45193" w:rsidP="006F4E86">
            <w:pPr>
              <w:jc w:val="both"/>
              <w:rPr>
                <w:rFonts w:eastAsia="Calibri"/>
              </w:rPr>
            </w:pPr>
            <w:r w:rsidRPr="00B83740">
              <w:rPr>
                <w:rFonts w:eastAsia="Calibri"/>
              </w:rPr>
              <w:t>- применять информационные и коммуникационные технологии в научных исследованиях в области педагогических наук</w:t>
            </w:r>
          </w:p>
          <w:p w:rsidR="00E45193" w:rsidRPr="006F4E86" w:rsidRDefault="00E45193" w:rsidP="006F4E86">
            <w:pPr>
              <w:jc w:val="both"/>
              <w:rPr>
                <w:rFonts w:eastAsia="Calibri"/>
                <w:i/>
              </w:rPr>
            </w:pPr>
            <w:r w:rsidRPr="006F4E86">
              <w:rPr>
                <w:rFonts w:eastAsia="Calibri"/>
                <w:i/>
              </w:rPr>
              <w:t xml:space="preserve">Владеть </w:t>
            </w:r>
          </w:p>
          <w:p w:rsidR="00E45193" w:rsidRPr="00B83740" w:rsidRDefault="00E45193" w:rsidP="006F4E86">
            <w:pPr>
              <w:jc w:val="both"/>
              <w:rPr>
                <w:rStyle w:val="fontstyle01"/>
                <w:rFonts w:ascii="Times New Roman" w:hAnsi="Times New Roman"/>
                <w:color w:val="auto"/>
                <w:sz w:val="24"/>
                <w:szCs w:val="24"/>
              </w:rPr>
            </w:pPr>
            <w:r w:rsidRPr="00B83740">
              <w:rPr>
                <w:rFonts w:eastAsia="Calibri"/>
              </w:rPr>
              <w:t>- совокупностью компонентов культуры научного исследования;</w:t>
            </w:r>
          </w:p>
          <w:p w:rsidR="00A75D2C" w:rsidRPr="00B83740" w:rsidRDefault="00E45193" w:rsidP="006F4E86">
            <w:pPr>
              <w:jc w:val="both"/>
              <w:rPr>
                <w:rFonts w:cs="Arial"/>
              </w:rPr>
            </w:pPr>
            <w:r w:rsidRPr="00B83740">
              <w:rPr>
                <w:rFonts w:eastAsia="Calibri"/>
              </w:rPr>
              <w:t>- навыками представления и продвижения результатов интеллектуальной деятельности.</w:t>
            </w:r>
          </w:p>
        </w:tc>
      </w:tr>
      <w:tr w:rsidR="00091012" w:rsidRPr="000572B8" w:rsidTr="00594ABA">
        <w:tc>
          <w:tcPr>
            <w:tcW w:w="3049" w:type="dxa"/>
            <w:vAlign w:val="center"/>
          </w:tcPr>
          <w:p w:rsidR="00091012" w:rsidRDefault="00091012" w:rsidP="00091012">
            <w:pPr>
              <w:jc w:val="both"/>
            </w:pPr>
            <w:r>
              <w:lastRenderedPageBreak/>
              <w:t>Готовностью</w:t>
            </w:r>
          </w:p>
          <w:p w:rsidR="00091012" w:rsidRPr="00586C69" w:rsidRDefault="00091012" w:rsidP="00091012">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091012" w:rsidRPr="00586C69" w:rsidRDefault="00091012" w:rsidP="00091012">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091012" w:rsidRDefault="00091012" w:rsidP="00091012">
            <w:pPr>
              <w:tabs>
                <w:tab w:val="left" w:pos="315"/>
                <w:tab w:val="left" w:pos="708"/>
              </w:tabs>
              <w:jc w:val="both"/>
              <w:rPr>
                <w:rFonts w:eastAsia="Calibri"/>
                <w:i/>
                <w:lang w:eastAsia="en-US"/>
              </w:rPr>
            </w:pPr>
            <w:r>
              <w:rPr>
                <w:rFonts w:eastAsia="Calibri"/>
                <w:i/>
                <w:lang w:eastAsia="en-US"/>
              </w:rPr>
              <w:t xml:space="preserve"> Знать</w:t>
            </w:r>
          </w:p>
          <w:p w:rsidR="00091012" w:rsidRPr="00360666" w:rsidRDefault="00091012" w:rsidP="00091012">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091012" w:rsidRDefault="00091012" w:rsidP="00091012">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091012" w:rsidRDefault="00091012" w:rsidP="00091012">
            <w:pPr>
              <w:tabs>
                <w:tab w:val="left" w:pos="315"/>
                <w:tab w:val="left" w:pos="708"/>
              </w:tabs>
              <w:jc w:val="both"/>
              <w:rPr>
                <w:rFonts w:eastAsia="Calibri"/>
                <w:i/>
                <w:lang w:eastAsia="en-US"/>
              </w:rPr>
            </w:pPr>
            <w:r>
              <w:rPr>
                <w:rFonts w:eastAsia="Calibri"/>
                <w:i/>
                <w:lang w:eastAsia="en-US"/>
              </w:rPr>
              <w:t>Уметь</w:t>
            </w:r>
          </w:p>
          <w:p w:rsidR="00091012" w:rsidRDefault="00091012" w:rsidP="00091012">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091012" w:rsidRDefault="00091012" w:rsidP="00091012">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091012" w:rsidRDefault="00091012" w:rsidP="00091012">
            <w:pPr>
              <w:tabs>
                <w:tab w:val="left" w:pos="315"/>
                <w:tab w:val="left" w:pos="708"/>
              </w:tabs>
              <w:jc w:val="both"/>
              <w:rPr>
                <w:rFonts w:eastAsia="Calibri"/>
                <w:i/>
                <w:lang w:eastAsia="en-US"/>
              </w:rPr>
            </w:pPr>
            <w:r>
              <w:rPr>
                <w:rFonts w:eastAsia="Calibri"/>
                <w:i/>
                <w:lang w:eastAsia="en-US"/>
              </w:rPr>
              <w:t>Владеть</w:t>
            </w:r>
          </w:p>
          <w:p w:rsidR="00091012" w:rsidRDefault="00091012" w:rsidP="00091012">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091012" w:rsidRPr="00586C69" w:rsidRDefault="00091012" w:rsidP="00091012">
            <w:pPr>
              <w:tabs>
                <w:tab w:val="left" w:pos="318"/>
              </w:tabs>
              <w:jc w:val="both"/>
            </w:pPr>
            <w:r>
              <w:rPr>
                <w:rFonts w:eastAsia="Calibri"/>
                <w:lang w:eastAsia="en-US"/>
              </w:rPr>
              <w:t>- современными методиками преподавания в высшей школе</w:t>
            </w:r>
          </w:p>
        </w:tc>
      </w:tr>
      <w:tr w:rsidR="00091012" w:rsidRPr="000572B8" w:rsidTr="00D320C4">
        <w:tc>
          <w:tcPr>
            <w:tcW w:w="3049" w:type="dxa"/>
            <w:vAlign w:val="center"/>
          </w:tcPr>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rsidR="00091012" w:rsidRPr="00B83740" w:rsidRDefault="00091012" w:rsidP="00091012">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образовательными технологиями;</w:t>
            </w:r>
          </w:p>
          <w:p w:rsidR="00091012" w:rsidRPr="00B83740" w:rsidRDefault="00091012" w:rsidP="00091012">
            <w:pPr>
              <w:jc w:val="both"/>
              <w:rPr>
                <w:rFonts w:cs="Arial"/>
              </w:rPr>
            </w:pPr>
            <w:r w:rsidRPr="00B83740">
              <w:rPr>
                <w:rStyle w:val="fontstyle01"/>
                <w:rFonts w:ascii="Times New Roman" w:hAnsi="Times New Roman"/>
                <w:color w:val="auto"/>
                <w:sz w:val="24"/>
                <w:szCs w:val="24"/>
              </w:rPr>
              <w:lastRenderedPageBreak/>
              <w:t>- методами педагогических исследований, обеспечивая качество исследований</w:t>
            </w:r>
          </w:p>
        </w:tc>
      </w:tr>
      <w:tr w:rsidR="00091012" w:rsidRPr="000572B8" w:rsidTr="00D320C4">
        <w:tc>
          <w:tcPr>
            <w:tcW w:w="3049" w:type="dxa"/>
            <w:vAlign w:val="center"/>
          </w:tcPr>
          <w:p w:rsidR="00091012" w:rsidRPr="00B83740" w:rsidRDefault="00091012" w:rsidP="00091012">
            <w:pPr>
              <w:jc w:val="both"/>
              <w:rPr>
                <w:rStyle w:val="fontstyle01"/>
                <w:rFonts w:ascii="Times New Roman" w:hAnsi="Times New Roman"/>
                <w:color w:val="auto"/>
                <w:sz w:val="24"/>
                <w:szCs w:val="24"/>
              </w:rPr>
            </w:pPr>
            <w:bookmarkStart w:id="5" w:name="_Hlk96774284"/>
            <w:r w:rsidRPr="00B83740">
              <w:rPr>
                <w:rStyle w:val="fontstyle01"/>
                <w:rFonts w:ascii="Times New Roman" w:hAnsi="Times New Roman"/>
                <w:color w:val="auto"/>
                <w:sz w:val="24"/>
                <w:szCs w:val="24"/>
              </w:rPr>
              <w:lastRenderedPageBreak/>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rsidR="00091012" w:rsidRPr="00B83740" w:rsidRDefault="00091012" w:rsidP="00091012">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rsidR="00091012" w:rsidRPr="00B83740" w:rsidRDefault="00091012" w:rsidP="00091012">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5"/>
      <w:tr w:rsidR="00091012" w:rsidRPr="000572B8" w:rsidTr="00D320C4">
        <w:tc>
          <w:tcPr>
            <w:tcW w:w="3049" w:type="dxa"/>
            <w:vAlign w:val="center"/>
          </w:tcPr>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rsidR="00091012" w:rsidRPr="00B83740" w:rsidRDefault="00091012" w:rsidP="00091012">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091012" w:rsidRPr="006F4E86" w:rsidRDefault="00091012" w:rsidP="00091012">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091012" w:rsidRPr="00B83740" w:rsidRDefault="00091012" w:rsidP="00091012">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rsidR="00091012" w:rsidRPr="00B83740" w:rsidRDefault="00091012" w:rsidP="00091012">
            <w:pPr>
              <w:jc w:val="both"/>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rsidR="006F4E86" w:rsidRDefault="006F4E86" w:rsidP="006F4E86">
      <w:pPr>
        <w:pStyle w:val="a5"/>
        <w:ind w:left="0"/>
        <w:jc w:val="both"/>
        <w:rPr>
          <w:rFonts w:ascii="Times New Roman" w:hAnsi="Times New Roman"/>
          <w:b/>
          <w:spacing w:val="4"/>
          <w:sz w:val="24"/>
          <w:szCs w:val="24"/>
        </w:rPr>
      </w:pPr>
      <w:r>
        <w:rPr>
          <w:rFonts w:ascii="Times New Roman" w:hAnsi="Times New Roman"/>
          <w:b/>
          <w:spacing w:val="4"/>
          <w:sz w:val="24"/>
          <w:szCs w:val="2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6F4E86" w:rsidRDefault="006F4E86" w:rsidP="006F4E86">
      <w:pPr>
        <w:ind w:firstLine="709"/>
        <w:jc w:val="both"/>
        <w:rPr>
          <w:rFonts w:eastAsia="Calibri"/>
          <w:lang w:eastAsia="en-US"/>
        </w:rPr>
      </w:pPr>
      <w:r>
        <w:rPr>
          <w:rFonts w:eastAsia="Calibri"/>
          <w:lang w:eastAsia="en-US"/>
        </w:rPr>
        <w:t>Объем учебной дисциплины:1260</w:t>
      </w:r>
      <w:r>
        <w:rPr>
          <w:rFonts w:eastAsia="Calibri"/>
          <w:b/>
          <w:lang w:eastAsia="en-US"/>
        </w:rPr>
        <w:t xml:space="preserve"> академических часа</w:t>
      </w:r>
    </w:p>
    <w:p w:rsidR="006F4E86" w:rsidRDefault="006F4E86" w:rsidP="006F4E86">
      <w:pPr>
        <w:ind w:firstLine="709"/>
        <w:jc w:val="both"/>
        <w:rPr>
          <w:rFonts w:eastAsia="Calibri"/>
          <w:lang w:eastAsia="en-US"/>
        </w:rPr>
      </w:pPr>
      <w:r>
        <w:rPr>
          <w:rFonts w:eastAsia="Calibri"/>
          <w:lang w:eastAsia="en-US"/>
        </w:rPr>
        <w:t>Из них:</w:t>
      </w:r>
    </w:p>
    <w:p w:rsidR="006F4E86" w:rsidRDefault="006F4E86" w:rsidP="006F4E86">
      <w:pPr>
        <w:ind w:firstLine="709"/>
        <w:jc w:val="both"/>
        <w:rPr>
          <w:rFonts w:eastAsia="Calibri"/>
          <w:b/>
          <w:lang w:eastAsia="en-US"/>
        </w:rPr>
      </w:pPr>
      <w:r>
        <w:rPr>
          <w:rFonts w:eastAsia="Calibri"/>
          <w:b/>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4</w:t>
            </w:r>
          </w:p>
        </w:tc>
      </w:tr>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i/>
              </w:rPr>
            </w:pPr>
            <w:r>
              <w:rPr>
                <w:i/>
              </w:rPr>
              <w:t>4</w:t>
            </w:r>
          </w:p>
        </w:tc>
      </w:tr>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460</w:t>
            </w:r>
          </w:p>
        </w:tc>
      </w:tr>
      <w:tr w:rsidR="006F4E86" w:rsidTr="00424B27">
        <w:tc>
          <w:tcPr>
            <w:tcW w:w="5215"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4</w:t>
            </w:r>
          </w:p>
        </w:tc>
      </w:tr>
    </w:tbl>
    <w:p w:rsidR="006F4E86" w:rsidRDefault="006F4E86" w:rsidP="006F4E86">
      <w:pPr>
        <w:ind w:firstLine="709"/>
        <w:jc w:val="both"/>
        <w:rPr>
          <w:rFonts w:eastAsia="Calibri"/>
          <w:lang w:eastAsia="en-US"/>
        </w:rPr>
      </w:pPr>
    </w:p>
    <w:p w:rsidR="006F4E86" w:rsidRDefault="006F4E86" w:rsidP="006F4E86">
      <w:pPr>
        <w:ind w:firstLine="709"/>
        <w:jc w:val="both"/>
        <w:rPr>
          <w:rFonts w:eastAsia="Calibri"/>
          <w:b/>
          <w:lang w:eastAsia="en-US"/>
        </w:rPr>
      </w:pPr>
      <w:r>
        <w:rPr>
          <w:rFonts w:eastAsia="Calibri"/>
          <w:b/>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4</w:t>
            </w:r>
          </w:p>
        </w:tc>
      </w:tr>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i/>
              </w:rPr>
            </w:pPr>
            <w:r>
              <w:rPr>
                <w:i/>
              </w:rPr>
              <w:t>4</w:t>
            </w:r>
          </w:p>
        </w:tc>
      </w:tr>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208</w:t>
            </w:r>
          </w:p>
        </w:tc>
      </w:tr>
      <w:tr w:rsidR="006F4E86" w:rsidTr="00424B27">
        <w:tc>
          <w:tcPr>
            <w:tcW w:w="5215"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pPr>
            <w:r>
              <w:t xml:space="preserve">Формы промежуточной аттестации (зачет с </w:t>
            </w:r>
            <w:r>
              <w:lastRenderedPageBreak/>
              <w:t>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lastRenderedPageBreak/>
              <w:t>4</w:t>
            </w:r>
          </w:p>
        </w:tc>
      </w:tr>
    </w:tbl>
    <w:p w:rsidR="006F4E86" w:rsidRDefault="006F4E86" w:rsidP="006F4E86">
      <w:pPr>
        <w:ind w:firstLine="709"/>
        <w:jc w:val="both"/>
        <w:rPr>
          <w:rFonts w:eastAsia="Calibri"/>
          <w:lang w:eastAsia="en-US"/>
        </w:rPr>
      </w:pPr>
    </w:p>
    <w:p w:rsidR="006F4E86" w:rsidRDefault="006F4E86" w:rsidP="006F4E86">
      <w:pPr>
        <w:ind w:firstLine="709"/>
        <w:jc w:val="both"/>
        <w:rPr>
          <w:rFonts w:eastAsia="Calibri"/>
          <w:b/>
          <w:lang w:eastAsia="en-US"/>
        </w:rPr>
      </w:pPr>
      <w:bookmarkStart w:id="6" w:name="_Hlk97820051"/>
      <w:r>
        <w:rPr>
          <w:rFonts w:eastAsia="Calibri"/>
          <w:b/>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4</w:t>
            </w:r>
          </w:p>
        </w:tc>
      </w:tr>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i/>
              </w:rPr>
            </w:pPr>
            <w:r>
              <w:rPr>
                <w:i/>
              </w:rPr>
              <w:t>4</w:t>
            </w:r>
          </w:p>
        </w:tc>
      </w:tr>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280</w:t>
            </w:r>
          </w:p>
        </w:tc>
      </w:tr>
      <w:tr w:rsidR="006F4E86" w:rsidTr="00424B27">
        <w:tc>
          <w:tcPr>
            <w:tcW w:w="5215"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4</w:t>
            </w:r>
          </w:p>
        </w:tc>
      </w:tr>
      <w:bookmarkEnd w:id="6"/>
    </w:tbl>
    <w:p w:rsidR="006F4E86" w:rsidRDefault="006F4E86" w:rsidP="006F4E86">
      <w:pPr>
        <w:ind w:firstLine="709"/>
        <w:jc w:val="both"/>
        <w:rPr>
          <w:rFonts w:eastAsia="Calibri"/>
          <w:lang w:eastAsia="en-US"/>
        </w:rPr>
      </w:pPr>
    </w:p>
    <w:p w:rsidR="006F4E86" w:rsidRDefault="006F4E86" w:rsidP="006F4E86">
      <w:pPr>
        <w:ind w:firstLine="709"/>
        <w:jc w:val="both"/>
        <w:rPr>
          <w:rFonts w:eastAsia="Calibri"/>
          <w:b/>
          <w:lang w:eastAsia="en-US"/>
        </w:rPr>
      </w:pPr>
      <w:r>
        <w:rPr>
          <w:rFonts w:eastAsia="Calibri"/>
          <w:b/>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4</w:t>
            </w:r>
          </w:p>
        </w:tc>
      </w:tr>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i/>
              </w:rPr>
            </w:pPr>
            <w:r>
              <w:rPr>
                <w:i/>
              </w:rPr>
              <w:t>4</w:t>
            </w:r>
          </w:p>
        </w:tc>
      </w:tr>
      <w:tr w:rsidR="006F4E86" w:rsidTr="00424B27">
        <w:tc>
          <w:tcPr>
            <w:tcW w:w="5215" w:type="dxa"/>
            <w:tcBorders>
              <w:top w:val="single" w:sz="4" w:space="0" w:color="auto"/>
              <w:left w:val="single" w:sz="4" w:space="0" w:color="auto"/>
              <w:bottom w:val="single" w:sz="4" w:space="0" w:color="auto"/>
              <w:right w:val="single" w:sz="4" w:space="0" w:color="auto"/>
            </w:tcBorders>
            <w:hideMark/>
          </w:tcPr>
          <w:p w:rsidR="006F4E86" w:rsidRDefault="006F4E86" w:rsidP="00424B27">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280</w:t>
            </w:r>
          </w:p>
        </w:tc>
      </w:tr>
      <w:tr w:rsidR="006F4E86" w:rsidTr="00424B27">
        <w:tc>
          <w:tcPr>
            <w:tcW w:w="5215"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tabs>
                <w:tab w:val="left" w:pos="487"/>
              </w:tabs>
              <w:jc w:val="center"/>
              <w:rPr>
                <w:b/>
              </w:rPr>
            </w:pPr>
            <w:r>
              <w:rPr>
                <w:b/>
              </w:rPr>
              <w:t>4</w:t>
            </w:r>
          </w:p>
        </w:tc>
      </w:tr>
    </w:tbl>
    <w:p w:rsidR="006F4E86" w:rsidRDefault="006F4E86" w:rsidP="006F4E86">
      <w:pPr>
        <w:ind w:firstLine="709"/>
        <w:jc w:val="both"/>
        <w:rPr>
          <w:rFonts w:eastAsia="Calibri"/>
          <w:lang w:eastAsia="en-US"/>
        </w:rPr>
      </w:pPr>
    </w:p>
    <w:p w:rsidR="006F4E86" w:rsidRDefault="006F4E86" w:rsidP="006F4E86">
      <w:pPr>
        <w:tabs>
          <w:tab w:val="left" w:pos="900"/>
        </w:tabs>
        <w:ind w:firstLine="709"/>
        <w:jc w:val="both"/>
        <w:rPr>
          <w:b/>
        </w:rPr>
      </w:pPr>
      <w:bookmarkStart w:id="7" w:name="_Hlk97824963"/>
      <w:r>
        <w:rPr>
          <w:b/>
        </w:rPr>
        <w:t>4.1 Содержание научно-исследовательской деятельности для очной формы обучения</w:t>
      </w:r>
      <w:bookmarkEnd w:id="7"/>
    </w:p>
    <w:tbl>
      <w:tblPr>
        <w:tblW w:w="9735" w:type="dxa"/>
        <w:jc w:val="center"/>
        <w:tblLayout w:type="fixed"/>
        <w:tblLook w:val="04A0" w:firstRow="1" w:lastRow="0" w:firstColumn="1" w:lastColumn="0" w:noHBand="0" w:noVBand="1"/>
      </w:tblPr>
      <w:tblGrid>
        <w:gridCol w:w="6104"/>
        <w:gridCol w:w="996"/>
        <w:gridCol w:w="819"/>
        <w:gridCol w:w="908"/>
        <w:gridCol w:w="908"/>
      </w:tblGrid>
      <w:tr w:rsidR="006F4E86" w:rsidTr="00424B27">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F4E86" w:rsidRDefault="006F4E86" w:rsidP="00424B27">
            <w:pPr>
              <w:jc w:val="center"/>
            </w:pPr>
            <w:r>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auto" w:fill="D9D9D9"/>
            <w:vAlign w:val="center"/>
            <w:hideMark/>
          </w:tcPr>
          <w:p w:rsidR="006F4E86" w:rsidRDefault="006F4E86" w:rsidP="00424B27">
            <w:pPr>
              <w:jc w:val="center"/>
            </w:pPr>
            <w:r>
              <w:t>Продолжительность</w:t>
            </w:r>
          </w:p>
        </w:tc>
      </w:tr>
      <w:tr w:rsidR="006F4E86" w:rsidTr="00424B27">
        <w:trPr>
          <w:trHeight w:val="600"/>
          <w:jc w:val="center"/>
        </w:trPr>
        <w:tc>
          <w:tcPr>
            <w:tcW w:w="9741" w:type="dxa"/>
            <w:vMerge/>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tc>
        <w:tc>
          <w:tcPr>
            <w:tcW w:w="997" w:type="dxa"/>
            <w:tcBorders>
              <w:top w:val="nil"/>
              <w:left w:val="nil"/>
              <w:bottom w:val="single" w:sz="4" w:space="0" w:color="auto"/>
              <w:right w:val="single" w:sz="4" w:space="0" w:color="auto"/>
            </w:tcBorders>
            <w:shd w:val="clear" w:color="auto" w:fill="D9D9D9"/>
            <w:vAlign w:val="center"/>
            <w:hideMark/>
          </w:tcPr>
          <w:p w:rsidR="006F4E86" w:rsidRDefault="006F4E86" w:rsidP="00424B27">
            <w:pPr>
              <w:jc w:val="center"/>
            </w:pPr>
            <w:r>
              <w:t>Лекции</w:t>
            </w:r>
          </w:p>
        </w:tc>
        <w:tc>
          <w:tcPr>
            <w:tcW w:w="819" w:type="dxa"/>
            <w:tcBorders>
              <w:top w:val="nil"/>
              <w:left w:val="nil"/>
              <w:bottom w:val="single" w:sz="4" w:space="0" w:color="auto"/>
              <w:right w:val="single" w:sz="4" w:space="0" w:color="auto"/>
            </w:tcBorders>
            <w:shd w:val="clear" w:color="auto" w:fill="D9D9D9"/>
            <w:vAlign w:val="center"/>
            <w:hideMark/>
          </w:tcPr>
          <w:p w:rsidR="006F4E86" w:rsidRDefault="006F4E86" w:rsidP="00424B27">
            <w:pPr>
              <w:jc w:val="center"/>
            </w:pPr>
            <w:r>
              <w:t>СРС</w:t>
            </w:r>
          </w:p>
        </w:tc>
        <w:tc>
          <w:tcPr>
            <w:tcW w:w="908" w:type="dxa"/>
            <w:tcBorders>
              <w:top w:val="nil"/>
              <w:left w:val="nil"/>
              <w:bottom w:val="single" w:sz="4" w:space="0" w:color="auto"/>
              <w:right w:val="single" w:sz="4" w:space="0" w:color="auto"/>
            </w:tcBorders>
            <w:shd w:val="clear" w:color="auto" w:fill="D9D9D9"/>
            <w:hideMark/>
          </w:tcPr>
          <w:p w:rsidR="006F4E86" w:rsidRDefault="006F4E86" w:rsidP="00424B27">
            <w:pPr>
              <w:jc w:val="center"/>
            </w:pPr>
            <w:r>
              <w:t xml:space="preserve">Контроль </w:t>
            </w:r>
          </w:p>
        </w:tc>
        <w:tc>
          <w:tcPr>
            <w:tcW w:w="908" w:type="dxa"/>
            <w:tcBorders>
              <w:top w:val="nil"/>
              <w:left w:val="nil"/>
              <w:bottom w:val="single" w:sz="4" w:space="0" w:color="auto"/>
              <w:right w:val="single" w:sz="4" w:space="0" w:color="auto"/>
            </w:tcBorders>
            <w:shd w:val="clear" w:color="auto" w:fill="D9D9D9"/>
            <w:hideMark/>
          </w:tcPr>
          <w:p w:rsidR="006F4E86" w:rsidRDefault="006F4E86" w:rsidP="00424B27">
            <w:pPr>
              <w:jc w:val="center"/>
            </w:pPr>
            <w:r>
              <w:t>Всего</w:t>
            </w:r>
          </w:p>
        </w:tc>
      </w:tr>
      <w:tr w:rsidR="006F4E86" w:rsidTr="00424B27">
        <w:trPr>
          <w:trHeight w:val="420"/>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hideMark/>
          </w:tcPr>
          <w:p w:rsidR="006F4E86" w:rsidRDefault="006F4E86" w:rsidP="00424B27">
            <w:pPr>
              <w:jc w:val="center"/>
              <w:rPr>
                <w:b/>
                <w:bCs/>
              </w:rPr>
            </w:pPr>
            <w:r>
              <w:rPr>
                <w:b/>
                <w:bCs/>
              </w:rPr>
              <w:t>1 семестр </w:t>
            </w:r>
          </w:p>
          <w:p w:rsidR="006F4E86" w:rsidRDefault="006F4E86" w:rsidP="00424B27">
            <w:pPr>
              <w:jc w:val="center"/>
              <w:rPr>
                <w:b/>
                <w:bCs/>
              </w:rPr>
            </w:pPr>
            <w:r>
              <w:rPr>
                <w:b/>
                <w:bCs/>
              </w:rPr>
              <w:t> </w:t>
            </w: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t>1. Установочная лекция</w:t>
            </w:r>
          </w:p>
        </w:tc>
        <w:tc>
          <w:tcPr>
            <w:tcW w:w="997" w:type="dxa"/>
            <w:tcBorders>
              <w:top w:val="nil"/>
              <w:left w:val="nil"/>
              <w:bottom w:val="single" w:sz="4" w:space="0" w:color="auto"/>
              <w:right w:val="single" w:sz="4" w:space="0" w:color="auto"/>
            </w:tcBorders>
            <w:vAlign w:val="center"/>
            <w:hideMark/>
          </w:tcPr>
          <w:p w:rsidR="006F4E86" w:rsidRDefault="006F4E86" w:rsidP="00424B27">
            <w:pPr>
              <w:jc w:val="center"/>
            </w:pPr>
            <w:r>
              <w:t>4</w:t>
            </w:r>
          </w:p>
        </w:tc>
        <w:tc>
          <w:tcPr>
            <w:tcW w:w="819" w:type="dxa"/>
            <w:tcBorders>
              <w:top w:val="nil"/>
              <w:left w:val="nil"/>
              <w:bottom w:val="single" w:sz="4" w:space="0" w:color="auto"/>
              <w:right w:val="single" w:sz="4" w:space="0" w:color="auto"/>
            </w:tcBorders>
            <w:vAlign w:val="center"/>
            <w:hideMark/>
          </w:tcPr>
          <w:p w:rsidR="006F4E86" w:rsidRDefault="006F4E86" w:rsidP="00424B27"/>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t>2. 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6F4E86" w:rsidRDefault="006F4E86" w:rsidP="00424B27"/>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92</w:t>
            </w: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6F4E86" w:rsidRDefault="006F4E86" w:rsidP="00424B27"/>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92</w:t>
            </w: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6F4E86" w:rsidRDefault="006F4E86" w:rsidP="00424B27"/>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92</w:t>
            </w: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6F4E86" w:rsidRDefault="006F4E86" w:rsidP="00424B27"/>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92</w:t>
            </w: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6F4E86" w:rsidRDefault="006F4E86" w:rsidP="00424B27"/>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pPr>
            <w:r>
              <w:t>92</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92</w:t>
            </w: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pPr>
              <w:rPr>
                <w:b/>
              </w:rPr>
            </w:pPr>
            <w:r>
              <w:rPr>
                <w:b/>
              </w:rPr>
              <w:t>Контроль (зачет с оценкой)</w:t>
            </w:r>
          </w:p>
        </w:tc>
        <w:tc>
          <w:tcPr>
            <w:tcW w:w="997" w:type="dxa"/>
            <w:tcBorders>
              <w:top w:val="nil"/>
              <w:left w:val="nil"/>
              <w:bottom w:val="single" w:sz="4" w:space="0" w:color="auto"/>
              <w:right w:val="single" w:sz="4" w:space="0" w:color="auto"/>
            </w:tcBorders>
            <w:vAlign w:val="center"/>
          </w:tcPr>
          <w:p w:rsidR="006F4E86" w:rsidRDefault="006F4E86" w:rsidP="00424B27">
            <w:pPr>
              <w:jc w:val="center"/>
            </w:pPr>
          </w:p>
        </w:tc>
        <w:tc>
          <w:tcPr>
            <w:tcW w:w="819" w:type="dxa"/>
            <w:tcBorders>
              <w:top w:val="nil"/>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6F4E86" w:rsidRDefault="006F4E86" w:rsidP="00424B27">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rPr>
                <w:b/>
              </w:rPr>
            </w:pPr>
            <w:r>
              <w:rPr>
                <w:b/>
              </w:rPr>
              <w:t>460</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468</w:t>
            </w:r>
          </w:p>
        </w:tc>
      </w:tr>
      <w:tr w:rsidR="006F4E86" w:rsidTr="00424B27">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tcPr>
          <w:p w:rsidR="006F4E86" w:rsidRDefault="006F4E86" w:rsidP="00424B27">
            <w:pPr>
              <w:jc w:val="center"/>
              <w:rPr>
                <w:b/>
                <w:bCs/>
              </w:rPr>
            </w:pPr>
            <w:r>
              <w:rPr>
                <w:b/>
                <w:bCs/>
              </w:rPr>
              <w:t>2 семестр </w:t>
            </w:r>
          </w:p>
          <w:p w:rsidR="006F4E86" w:rsidRDefault="006F4E86" w:rsidP="00424B27">
            <w:pPr>
              <w:jc w:val="center"/>
            </w:pP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t>1. Установочная лекция</w:t>
            </w:r>
          </w:p>
        </w:tc>
        <w:tc>
          <w:tcPr>
            <w:tcW w:w="997" w:type="dxa"/>
            <w:tcBorders>
              <w:top w:val="nil"/>
              <w:left w:val="nil"/>
              <w:bottom w:val="single" w:sz="4" w:space="0" w:color="auto"/>
              <w:right w:val="single" w:sz="4" w:space="0" w:color="auto"/>
            </w:tcBorders>
            <w:vAlign w:val="center"/>
            <w:hideMark/>
          </w:tcPr>
          <w:p w:rsidR="006F4E86" w:rsidRDefault="006F4E86" w:rsidP="00424B27">
            <w:pPr>
              <w:jc w:val="center"/>
            </w:pPr>
            <w:r>
              <w:t>4</w:t>
            </w:r>
          </w:p>
        </w:tc>
        <w:tc>
          <w:tcPr>
            <w:tcW w:w="819" w:type="dxa"/>
            <w:tcBorders>
              <w:top w:val="nil"/>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r>
      <w:tr w:rsidR="006F4E86" w:rsidTr="00424B2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t>2. Определение новизны и практической значимости научного исследования</w:t>
            </w:r>
            <w:r>
              <w:tab/>
            </w:r>
            <w:r>
              <w:tab/>
            </w:r>
          </w:p>
        </w:tc>
        <w:tc>
          <w:tcPr>
            <w:tcW w:w="997" w:type="dxa"/>
            <w:tcBorders>
              <w:top w:val="nil"/>
              <w:left w:val="nil"/>
              <w:bottom w:val="single" w:sz="4" w:space="0" w:color="auto"/>
              <w:right w:val="single" w:sz="4" w:space="0" w:color="auto"/>
            </w:tcBorders>
            <w:vAlign w:val="center"/>
          </w:tcPr>
          <w:p w:rsidR="006F4E86" w:rsidRDefault="006F4E86" w:rsidP="00424B27">
            <w:pPr>
              <w:jc w:val="center"/>
            </w:pPr>
          </w:p>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pPr>
            <w:r>
              <w:t>42</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42</w:t>
            </w:r>
          </w:p>
        </w:tc>
      </w:tr>
      <w:tr w:rsidR="006F4E86" w:rsidTr="00424B27">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6F4E86" w:rsidRDefault="006F4E86" w:rsidP="00424B27"/>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pPr>
            <w:r>
              <w:t>42</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42</w:t>
            </w:r>
          </w:p>
        </w:tc>
      </w:tr>
      <w:tr w:rsidR="006F4E86"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tc>
        <w:tc>
          <w:tcPr>
            <w:tcW w:w="81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jc w:val="center"/>
            </w:pPr>
            <w:r>
              <w:t>42</w:t>
            </w:r>
          </w:p>
        </w:tc>
        <w:tc>
          <w:tcPr>
            <w:tcW w:w="908" w:type="dxa"/>
            <w:tcBorders>
              <w:top w:val="single" w:sz="4" w:space="0" w:color="auto"/>
              <w:left w:val="single" w:sz="4" w:space="0" w:color="auto"/>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jc w:val="center"/>
            </w:pPr>
            <w:r>
              <w:t>42</w:t>
            </w:r>
          </w:p>
        </w:tc>
      </w:tr>
      <w:tr w:rsidR="006F4E86"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42</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42</w:t>
            </w:r>
          </w:p>
        </w:tc>
      </w:tr>
      <w:tr w:rsidR="006F4E86" w:rsidTr="00424B2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r>
              <w:lastRenderedPageBreak/>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6F4E86" w:rsidRDefault="006F4E86" w:rsidP="00424B27"/>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pPr>
            <w:r>
              <w:t>40</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40</w:t>
            </w:r>
          </w:p>
        </w:tc>
      </w:tr>
      <w:tr w:rsidR="006F4E86" w:rsidTr="00424B2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pPr>
              <w:rPr>
                <w:b/>
              </w:rPr>
            </w:pPr>
            <w:r>
              <w:rPr>
                <w:b/>
              </w:rPr>
              <w:t>Контроль (зачет с оценкой)</w:t>
            </w:r>
          </w:p>
        </w:tc>
        <w:tc>
          <w:tcPr>
            <w:tcW w:w="997" w:type="dxa"/>
            <w:tcBorders>
              <w:top w:val="nil"/>
              <w:left w:val="nil"/>
              <w:bottom w:val="single" w:sz="4" w:space="0" w:color="auto"/>
              <w:right w:val="single" w:sz="4" w:space="0" w:color="auto"/>
            </w:tcBorders>
            <w:vAlign w:val="center"/>
            <w:hideMark/>
          </w:tcPr>
          <w:p w:rsidR="006F4E86" w:rsidRDefault="006F4E86" w:rsidP="00424B27">
            <w:pPr>
              <w:rPr>
                <w:b/>
              </w:rPr>
            </w:pPr>
          </w:p>
        </w:tc>
        <w:tc>
          <w:tcPr>
            <w:tcW w:w="819" w:type="dxa"/>
            <w:tcBorders>
              <w:top w:val="nil"/>
              <w:left w:val="nil"/>
              <w:bottom w:val="single" w:sz="4" w:space="0" w:color="auto"/>
              <w:right w:val="single" w:sz="4" w:space="0" w:color="auto"/>
            </w:tcBorders>
            <w:vAlign w:val="center"/>
            <w:hideMark/>
          </w:tcPr>
          <w:p w:rsidR="006F4E86" w:rsidRDefault="006F4E86" w:rsidP="00424B27">
            <w:pPr>
              <w:rPr>
                <w:rFonts w:ascii="Calibri" w:eastAsia="Calibri" w:hAnsi="Calibri" w:cs="Calibri"/>
                <w:sz w:val="20"/>
                <w:szCs w:val="20"/>
              </w:rP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r>
      <w:tr w:rsidR="006F4E86" w:rsidTr="00424B2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6F4E86" w:rsidRDefault="006F4E86" w:rsidP="00424B27">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rPr>
                <w:b/>
              </w:rPr>
            </w:pPr>
            <w:r>
              <w:rPr>
                <w:b/>
              </w:rPr>
              <w:t>208</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216</w:t>
            </w:r>
          </w:p>
        </w:tc>
      </w:tr>
      <w:tr w:rsidR="006F4E86" w:rsidTr="00424B27">
        <w:trPr>
          <w:trHeight w:val="375"/>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hideMark/>
          </w:tcPr>
          <w:p w:rsidR="006F4E86" w:rsidRDefault="006F4E86" w:rsidP="00424B27">
            <w:pPr>
              <w:jc w:val="center"/>
              <w:rPr>
                <w:b/>
                <w:bCs/>
              </w:rPr>
            </w:pPr>
            <w:r>
              <w:rPr>
                <w:b/>
                <w:bCs/>
              </w:rPr>
              <w:t>3 семестр</w:t>
            </w:r>
          </w:p>
          <w:p w:rsidR="006F4E86" w:rsidRDefault="006F4E86" w:rsidP="00424B27">
            <w:pPr>
              <w:jc w:val="center"/>
              <w:rPr>
                <w:b/>
                <w:bCs/>
              </w:rPr>
            </w:pPr>
            <w:r>
              <w:rPr>
                <w:b/>
                <w:bCs/>
              </w:rPr>
              <w:t> </w:t>
            </w:r>
          </w:p>
        </w:tc>
      </w:tr>
      <w:tr w:rsidR="006F4E86" w:rsidTr="00424B2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r>
      <w:tr w:rsidR="006F4E86" w:rsidTr="00424B2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4. 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6. 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rsidR="006F4E86" w:rsidRDefault="006F4E86" w:rsidP="00424B27"/>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rPr>
                <w:b/>
              </w:rPr>
            </w:pPr>
            <w:r>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6F4E86" w:rsidRDefault="006F4E86" w:rsidP="00424B27">
            <w:pPr>
              <w:rPr>
                <w:b/>
              </w:rPr>
            </w:pPr>
          </w:p>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rPr>
                <w:rFonts w:ascii="Calibri" w:eastAsia="Calibri" w:hAnsi="Calibri" w:cs="Calibri"/>
                <w:sz w:val="20"/>
                <w:szCs w:val="20"/>
              </w:rP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r>
      <w:tr w:rsidR="006F4E86" w:rsidTr="00424B27">
        <w:trPr>
          <w:trHeight w:val="616"/>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6F4E86" w:rsidRDefault="006F4E86" w:rsidP="00424B27">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rPr>
                <w:b/>
              </w:rPr>
            </w:pPr>
            <w:r>
              <w:rPr>
                <w:b/>
              </w:rPr>
              <w:t>280</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288</w:t>
            </w:r>
          </w:p>
        </w:tc>
      </w:tr>
      <w:tr w:rsidR="006F4E86" w:rsidTr="00424B27">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F4E86" w:rsidRDefault="006F4E86" w:rsidP="00424B27">
            <w:pPr>
              <w:jc w:val="center"/>
              <w:rPr>
                <w:b/>
                <w:bCs/>
              </w:rPr>
            </w:pPr>
            <w:r>
              <w:rPr>
                <w:b/>
                <w:bCs/>
              </w:rPr>
              <w:t>4 семестр</w:t>
            </w:r>
          </w:p>
          <w:p w:rsidR="006F4E86" w:rsidRDefault="006F4E86" w:rsidP="00424B27">
            <w:pPr>
              <w:jc w:val="center"/>
            </w:pPr>
            <w:r>
              <w:rPr>
                <w:b/>
                <w:bCs/>
              </w:rPr>
              <w:t> </w:t>
            </w:r>
          </w:p>
        </w:tc>
      </w:tr>
      <w:tr w:rsidR="006F4E86"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jc w:val="center"/>
            </w:pPr>
            <w:r>
              <w:t>4</w:t>
            </w:r>
          </w:p>
        </w:tc>
        <w:tc>
          <w:tcPr>
            <w:tcW w:w="819"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r>
      <w:tr w:rsidR="006F4E86"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3. Композиция научного произведения. Приемы изложения научных</w:t>
            </w:r>
          </w:p>
          <w:p w:rsidR="006F4E86" w:rsidRDefault="006F4E86" w:rsidP="00424B27">
            <w:r>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r>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c>
          <w:tcPr>
            <w:tcW w:w="908"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56</w:t>
            </w:r>
          </w:p>
        </w:tc>
      </w:tr>
      <w:tr w:rsidR="006F4E86" w:rsidTr="00424B2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rPr>
                <w:b/>
              </w:rPr>
            </w:pPr>
            <w:r>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819" w:type="dxa"/>
            <w:tcBorders>
              <w:top w:val="single" w:sz="4" w:space="0" w:color="auto"/>
              <w:left w:val="nil"/>
              <w:bottom w:val="single" w:sz="4" w:space="0" w:color="auto"/>
              <w:right w:val="single" w:sz="4" w:space="0" w:color="auto"/>
            </w:tcBorders>
            <w:vAlign w:val="center"/>
          </w:tcPr>
          <w:p w:rsidR="006F4E86" w:rsidRDefault="006F4E86" w:rsidP="00424B27">
            <w:pPr>
              <w:jc w:val="center"/>
            </w:pP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pPr>
            <w:r>
              <w:t>4</w:t>
            </w:r>
          </w:p>
        </w:tc>
      </w:tr>
      <w:tr w:rsidR="006F4E86" w:rsidTr="00424B2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6F4E86" w:rsidRDefault="006F4E86" w:rsidP="00424B2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6F4E86" w:rsidRDefault="006F4E86" w:rsidP="00424B27">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6F4E86" w:rsidRDefault="006F4E86" w:rsidP="00424B27">
            <w:pPr>
              <w:jc w:val="center"/>
              <w:rPr>
                <w:b/>
              </w:rPr>
            </w:pPr>
            <w:r>
              <w:rPr>
                <w:b/>
              </w:rPr>
              <w:t>280</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288</w:t>
            </w:r>
          </w:p>
        </w:tc>
      </w:tr>
      <w:tr w:rsidR="006F4E86" w:rsidTr="00424B2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6F4E86" w:rsidRDefault="006F4E86" w:rsidP="00424B27">
            <w:pPr>
              <w:rPr>
                <w:b/>
                <w:bCs/>
              </w:rPr>
            </w:pPr>
            <w:r>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16</w:t>
            </w:r>
          </w:p>
        </w:tc>
        <w:tc>
          <w:tcPr>
            <w:tcW w:w="819"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1228</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16</w:t>
            </w:r>
          </w:p>
        </w:tc>
        <w:tc>
          <w:tcPr>
            <w:tcW w:w="908" w:type="dxa"/>
            <w:tcBorders>
              <w:top w:val="single" w:sz="4" w:space="0" w:color="auto"/>
              <w:left w:val="nil"/>
              <w:bottom w:val="single" w:sz="4" w:space="0" w:color="auto"/>
              <w:right w:val="single" w:sz="4" w:space="0" w:color="auto"/>
            </w:tcBorders>
            <w:vAlign w:val="center"/>
            <w:hideMark/>
          </w:tcPr>
          <w:p w:rsidR="006F4E86" w:rsidRDefault="006F4E86" w:rsidP="00424B27">
            <w:pPr>
              <w:jc w:val="center"/>
              <w:rPr>
                <w:b/>
              </w:rPr>
            </w:pPr>
            <w:r>
              <w:rPr>
                <w:b/>
              </w:rPr>
              <w:t>1260</w:t>
            </w:r>
          </w:p>
        </w:tc>
      </w:tr>
    </w:tbl>
    <w:p w:rsidR="006F4E86" w:rsidRDefault="006F4E86" w:rsidP="006F4E86">
      <w:pPr>
        <w:tabs>
          <w:tab w:val="left" w:pos="900"/>
        </w:tabs>
        <w:ind w:firstLine="709"/>
        <w:jc w:val="both"/>
        <w:rPr>
          <w:b/>
        </w:rPr>
      </w:pPr>
    </w:p>
    <w:p w:rsidR="006F4E86" w:rsidRDefault="006F4E86" w:rsidP="006F4E86">
      <w:pPr>
        <w:tabs>
          <w:tab w:val="left" w:pos="900"/>
        </w:tabs>
        <w:ind w:firstLine="709"/>
        <w:jc w:val="both"/>
        <w:rPr>
          <w:b/>
        </w:rPr>
      </w:pPr>
      <w:r>
        <w:rPr>
          <w:b/>
        </w:rPr>
        <w:lastRenderedPageBreak/>
        <w:t>4.2 Содержание дисциплины</w:t>
      </w:r>
    </w:p>
    <w:p w:rsidR="006F4E86" w:rsidRDefault="006F4E86" w:rsidP="006F4E86">
      <w:pPr>
        <w:tabs>
          <w:tab w:val="left" w:pos="1134"/>
        </w:tabs>
        <w:autoSpaceDE w:val="0"/>
        <w:autoSpaceDN w:val="0"/>
        <w:adjustRightInd w:val="0"/>
        <w:jc w:val="both"/>
      </w:pPr>
    </w:p>
    <w:p w:rsidR="006F4E86" w:rsidRDefault="006F4E86" w:rsidP="006F4E86">
      <w:pPr>
        <w:tabs>
          <w:tab w:val="left" w:pos="1134"/>
        </w:tabs>
        <w:autoSpaceDE w:val="0"/>
        <w:autoSpaceDN w:val="0"/>
        <w:adjustRightInd w:val="0"/>
        <w:ind w:firstLine="709"/>
        <w:jc w:val="both"/>
      </w:pPr>
      <w:r>
        <w:rPr>
          <w:b/>
        </w:rPr>
        <w:t>Тема №1</w:t>
      </w:r>
      <w:r>
        <w:t>. Определение актуальности (общественной значимости) темы научного исследования, работа с документальными и литературными источниками. Критический анализ литературных источников. Выявление состояния разработанности проблемы</w:t>
      </w:r>
    </w:p>
    <w:p w:rsidR="006F4E86" w:rsidRDefault="006F4E86" w:rsidP="006F4E86">
      <w:pPr>
        <w:tabs>
          <w:tab w:val="left" w:pos="1134"/>
        </w:tabs>
        <w:autoSpaceDE w:val="0"/>
        <w:autoSpaceDN w:val="0"/>
        <w:adjustRightInd w:val="0"/>
        <w:ind w:firstLine="709"/>
        <w:jc w:val="both"/>
      </w:pPr>
      <w:r>
        <w:t>Понятие актуальности, признаки актуальности, технологическая цепочка постановка актуальности. Научная проблема и ее источники. Источники и условия исследовательского поиска: общечеловеческие гуманистические идеалы, достижение всего комплекса наук о человеке, а также рекомендации, вытекающие из современных научных подходов, передовой опыт прошлого и настоящего, в том числе новаторский, творческий потенциал профессионального педагогического работника.</w:t>
      </w:r>
      <w:r>
        <w:rPr>
          <w:rFonts w:eastAsia="Calibri"/>
          <w:b/>
          <w:i/>
        </w:rPr>
        <w:t xml:space="preserve"> </w:t>
      </w:r>
      <w:r>
        <w:rPr>
          <w:rFonts w:eastAsia="Calibri"/>
          <w:bCs/>
          <w:iCs/>
        </w:rPr>
        <w:t xml:space="preserve">Противоречия и </w:t>
      </w:r>
      <w:r>
        <w:rPr>
          <w:bCs/>
          <w:iCs/>
        </w:rPr>
        <w:t>проблема</w:t>
      </w:r>
      <w:r>
        <w:rPr>
          <w:b/>
          <w:bCs/>
          <w:i/>
          <w:iCs/>
        </w:rPr>
        <w:t xml:space="preserve"> </w:t>
      </w:r>
      <w:r>
        <w:t>исследования</w:t>
      </w:r>
    </w:p>
    <w:p w:rsidR="006F4E86" w:rsidRDefault="006F4E86" w:rsidP="006F4E86">
      <w:pPr>
        <w:tabs>
          <w:tab w:val="left" w:pos="1134"/>
        </w:tabs>
        <w:ind w:firstLine="709"/>
        <w:jc w:val="both"/>
      </w:pPr>
      <w:bookmarkStart w:id="8" w:name="_Hlk95235508"/>
      <w:r>
        <w:rPr>
          <w:b/>
        </w:rPr>
        <w:t>Тема №2.</w:t>
      </w:r>
      <w:r>
        <w:t xml:space="preserve"> Определение цели, задач, объекта и предмета научного исследования </w:t>
      </w:r>
      <w:bookmarkEnd w:id="8"/>
    </w:p>
    <w:p w:rsidR="006F4E86" w:rsidRDefault="006F4E86" w:rsidP="006F4E86">
      <w:pPr>
        <w:shd w:val="clear" w:color="auto" w:fill="FFFFFF"/>
        <w:ind w:left="14" w:right="29" w:firstLine="553"/>
        <w:contextualSpacing/>
        <w:jc w:val="both"/>
      </w:pPr>
      <w:r>
        <w:t xml:space="preserve">Процедуры перехода от практической задачи к научной проблеме. Объект и предмет исследования. Понятие </w:t>
      </w:r>
      <w:r>
        <w:rPr>
          <w:bCs/>
        </w:rPr>
        <w:t>объекта исследования.</w:t>
      </w:r>
      <w:r>
        <w:t xml:space="preserve"> Понятие </w:t>
      </w:r>
      <w:r>
        <w:rPr>
          <w:bCs/>
        </w:rPr>
        <w:t>предмета исследования.</w:t>
      </w:r>
      <w:r>
        <w:t xml:space="preserve"> Цели и задачи исследования. Исследовательская цель в педагогическом исследовании. Исследовательское целеполагание. Цель как результат предвидения. Конкретизация общей цели в </w:t>
      </w:r>
      <w:r>
        <w:rPr>
          <w:iCs/>
        </w:rPr>
        <w:t>системе исследовательских задач.</w:t>
      </w:r>
      <w:r>
        <w:t xml:space="preserve"> Три группы обязательных задач:</w:t>
      </w:r>
      <w:r>
        <w:rPr>
          <w:iCs/>
        </w:rPr>
        <w:t xml:space="preserve"> историко-диагностическая, теоретико-моделирующая, практически-преобразовательная</w:t>
      </w:r>
    </w:p>
    <w:p w:rsidR="006F4E86" w:rsidRDefault="006F4E86" w:rsidP="006F4E86">
      <w:pPr>
        <w:ind w:firstLine="708"/>
        <w:jc w:val="both"/>
      </w:pPr>
      <w:r>
        <w:rPr>
          <w:b/>
        </w:rPr>
        <w:t>Тема №3</w:t>
      </w:r>
      <w:r>
        <w:t>. Формирование научной гипотезы исследования, выявление основных этапов научного исследования, алгоритм определения научной новизны и теоретической значимости.</w:t>
      </w:r>
    </w:p>
    <w:p w:rsidR="006F4E86" w:rsidRDefault="006F4E86" w:rsidP="006F4E86">
      <w:pPr>
        <w:ind w:firstLine="708"/>
        <w:jc w:val="both"/>
      </w:pPr>
      <w:r>
        <w:t xml:space="preserve">Идея, замысел и гипотеза как теоретическое ядро исследования. </w:t>
      </w:r>
      <w:r>
        <w:rPr>
          <w:bCs/>
        </w:rPr>
        <w:t>Гипотеза</w:t>
      </w:r>
      <w:r>
        <w:t xml:space="preserve"> как форма предвосхищения, предвидения результатов поиска. Условия для выдвижения гипотезы. Научный факт.</w:t>
      </w:r>
      <w:r>
        <w:rPr>
          <w:iCs/>
        </w:rPr>
        <w:t xml:space="preserve"> Ключевая идея </w:t>
      </w:r>
      <w:r>
        <w:t xml:space="preserve">и </w:t>
      </w:r>
      <w:r>
        <w:rPr>
          <w:iCs/>
        </w:rPr>
        <w:t>замысел.</w:t>
      </w:r>
      <w:r>
        <w:t xml:space="preserve"> </w:t>
      </w:r>
      <w:r>
        <w:rPr>
          <w:bCs/>
          <w:iCs/>
        </w:rPr>
        <w:t>Творческое ядро</w:t>
      </w:r>
      <w:r>
        <w:t xml:space="preserve"> исследования - «рождение» идеи, претворение ее в замысле, а затем развертывание его в гипотезу. Алгоритм творческого акта. Содержательная сторона гипотезы и ее языковое оформление. Требования к научной гипотезе. </w:t>
      </w:r>
      <w:r>
        <w:rPr>
          <w:rFonts w:eastAsia="Calibri"/>
          <w:iCs/>
        </w:rPr>
        <w:t>Алгоритм формулирования гипотезы исследования</w:t>
      </w:r>
      <w:r>
        <w:rPr>
          <w:rFonts w:eastAsia="Calibri"/>
          <w:i/>
        </w:rPr>
        <w:t xml:space="preserve">: </w:t>
      </w:r>
      <w:r>
        <w:t>Отличие гипотезы от концепции. Предвидение возможных негативных последствий внедрения нововведений. Основные этапы исследования и их краткая характеристика. Алгоритм определения научной новизны и теоретической значимости.</w:t>
      </w:r>
    </w:p>
    <w:p w:rsidR="006F4E86" w:rsidRDefault="006F4E86" w:rsidP="006F4E86">
      <w:pPr>
        <w:tabs>
          <w:tab w:val="left" w:pos="142"/>
          <w:tab w:val="left" w:pos="284"/>
          <w:tab w:val="left" w:pos="1134"/>
        </w:tabs>
        <w:autoSpaceDE w:val="0"/>
        <w:autoSpaceDN w:val="0"/>
        <w:adjustRightInd w:val="0"/>
        <w:ind w:firstLine="709"/>
        <w:jc w:val="both"/>
      </w:pPr>
      <w:r>
        <w:rPr>
          <w:b/>
        </w:rPr>
        <w:t>Тема №4.</w:t>
      </w:r>
      <w:r>
        <w:t xml:space="preserve"> Подготовка и публикация статей, выступление с докладами на научных мероприятиях.</w:t>
      </w:r>
    </w:p>
    <w:p w:rsidR="006F4E86" w:rsidRDefault="006F4E86" w:rsidP="006F4E86">
      <w:pPr>
        <w:ind w:firstLine="709"/>
        <w:jc w:val="both"/>
        <w:rPr>
          <w:b/>
          <w:bCs/>
        </w:rPr>
      </w:pPr>
      <w:r>
        <w:t>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w:t>
      </w:r>
    </w:p>
    <w:p w:rsidR="006F4E86" w:rsidRDefault="006F4E86" w:rsidP="006F4E86">
      <w:pPr>
        <w:ind w:firstLine="709"/>
        <w:jc w:val="both"/>
      </w:pPr>
      <w:r>
        <w:rPr>
          <w:b/>
        </w:rPr>
        <w:t>Тема №5.</w:t>
      </w:r>
      <w:r>
        <w:t xml:space="preserve"> Овладение принципами организации индивидуального научного исследования.</w:t>
      </w:r>
    </w:p>
    <w:p w:rsidR="006F4E86" w:rsidRDefault="006F4E86" w:rsidP="006F4E86">
      <w:pPr>
        <w:shd w:val="clear" w:color="auto" w:fill="FFFFFF"/>
        <w:spacing w:before="19"/>
        <w:ind w:right="24" w:firstLine="709"/>
        <w:jc w:val="both"/>
      </w:pPr>
      <w:r>
        <w:t>Парадигма. Понятие закономерности и принципы. Принципы и требования к исследовательской деятельности. Общенаучные принципы их классификация, и степень приложимости. Принципы, связанные со спецификой педагогического исследования.</w:t>
      </w:r>
    </w:p>
    <w:p w:rsidR="006F4E86" w:rsidRDefault="006F4E86" w:rsidP="006F4E86">
      <w:pPr>
        <w:tabs>
          <w:tab w:val="left" w:pos="1134"/>
        </w:tabs>
        <w:ind w:firstLine="709"/>
        <w:jc w:val="both"/>
      </w:pPr>
      <w:r>
        <w:rPr>
          <w:b/>
        </w:rPr>
        <w:t>Тема №6</w:t>
      </w:r>
      <w:r>
        <w:t xml:space="preserve"> Изучение методологических подходов к исследуемой проблеме </w:t>
      </w:r>
    </w:p>
    <w:p w:rsidR="006F4E86" w:rsidRDefault="006F4E86" w:rsidP="006F4E86">
      <w:pPr>
        <w:tabs>
          <w:tab w:val="left" w:pos="1134"/>
        </w:tabs>
        <w:ind w:firstLine="709"/>
        <w:jc w:val="both"/>
      </w:pPr>
      <w:r>
        <w:t>Методологические и теоретические исследовательские проблемы</w:t>
      </w:r>
      <w:r>
        <w:rPr>
          <w:i/>
          <w:iCs/>
        </w:rPr>
        <w:t xml:space="preserve">. </w:t>
      </w:r>
      <w:r>
        <w:t xml:space="preserve">Понятие методологического подхода. </w:t>
      </w:r>
      <w:r>
        <w:rPr>
          <w:shd w:val="clear" w:color="auto" w:fill="FFFFFF"/>
        </w:rPr>
        <w:t>Системно-деятельностный подход и его основные категории. Антропологический подход. Аксиологический подход. Компетентностный подход. Герменевтический подход. Синергетический подход.</w:t>
      </w:r>
    </w:p>
    <w:p w:rsidR="006F4E86" w:rsidRDefault="006F4E86" w:rsidP="006F4E86">
      <w:pPr>
        <w:tabs>
          <w:tab w:val="left" w:pos="1134"/>
        </w:tabs>
        <w:ind w:firstLine="709"/>
        <w:jc w:val="both"/>
        <w:rPr>
          <w:b/>
        </w:rPr>
      </w:pPr>
      <w:r>
        <w:rPr>
          <w:b/>
        </w:rPr>
        <w:t>Тема №7.</w:t>
      </w:r>
      <w:r>
        <w:t xml:space="preserve"> Формирование блока эмпирических исследований по рассматриваемой тематике</w:t>
      </w:r>
      <w:r>
        <w:rPr>
          <w:b/>
        </w:rPr>
        <w:t xml:space="preserve"> </w:t>
      </w:r>
    </w:p>
    <w:p w:rsidR="006F4E86" w:rsidRDefault="006F4E86" w:rsidP="006F4E86">
      <w:pPr>
        <w:shd w:val="clear" w:color="auto" w:fill="FFFFFF"/>
        <w:ind w:firstLine="709"/>
        <w:jc w:val="both"/>
      </w:pPr>
      <w:r>
        <w:t>Эмпирический анализ. Эмпирическая база исследования. Методы эмпирического исследования: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w:t>
      </w:r>
      <w:r>
        <w:softHyphen/>
        <w:t>ние изучаемого объекта, служит способом создания первоначаль</w:t>
      </w:r>
      <w:r>
        <w:softHyphen/>
        <w:t>ных представлений и исходной концепции о предмете исследова</w:t>
      </w:r>
      <w:r>
        <w:softHyphen/>
        <w:t xml:space="preserve">ния, обнаружения </w:t>
      </w:r>
      <w:r>
        <w:lastRenderedPageBreak/>
        <w:t>белых пятен, неясностей в разработке вопроса. Наблюдение.</w:t>
      </w:r>
      <w:r>
        <w:rPr>
          <w:spacing w:val="-2"/>
        </w:rPr>
        <w:t xml:space="preserve"> Беседа. Беседа. </w:t>
      </w:r>
      <w:r>
        <w:t xml:space="preserve">Опрос. Тестирование (метод тестов). Изучение продуктов деятельности. </w:t>
      </w:r>
      <w:r>
        <w:rPr>
          <w:spacing w:val="-4"/>
        </w:rPr>
        <w:t xml:space="preserve">Оценивание. </w:t>
      </w:r>
      <w:r>
        <w:t>Эксперимент. Герменевтические методы в педагогике.</w:t>
      </w:r>
    </w:p>
    <w:p w:rsidR="006F4E86" w:rsidRDefault="006F4E86" w:rsidP="006F4E86">
      <w:pPr>
        <w:ind w:firstLine="567"/>
        <w:jc w:val="both"/>
      </w:pPr>
      <w:r>
        <w:rPr>
          <w:b/>
        </w:rPr>
        <w:t>Тема №8.</w:t>
      </w:r>
      <w:r>
        <w:t xml:space="preserve"> Подготовка и опубликование статей, выступление с докладами на научных мероприятиях</w:t>
      </w:r>
    </w:p>
    <w:p w:rsidR="006F4E86" w:rsidRDefault="006F4E86" w:rsidP="006F4E86">
      <w:pPr>
        <w:ind w:firstLine="709"/>
        <w:jc w:val="both"/>
        <w:rPr>
          <w:b/>
          <w:bCs/>
        </w:rPr>
      </w:pPr>
      <w:r>
        <w:t xml:space="preserve">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w:t>
      </w:r>
    </w:p>
    <w:p w:rsidR="006F4E86" w:rsidRDefault="006F4E86" w:rsidP="006F4E86">
      <w:pPr>
        <w:ind w:firstLine="567"/>
        <w:jc w:val="both"/>
        <w:rPr>
          <w:spacing w:val="4"/>
        </w:rPr>
      </w:pPr>
    </w:p>
    <w:p w:rsidR="006F4E86" w:rsidRDefault="006F4E86" w:rsidP="006F4E86">
      <w:pPr>
        <w:ind w:firstLine="360"/>
        <w:jc w:val="both"/>
        <w:rPr>
          <w:b/>
        </w:rPr>
      </w:pPr>
      <w:r>
        <w:rPr>
          <w:b/>
        </w:rPr>
        <w:t>5. Указание форм отчетности по научно-исследовательской деятельности</w:t>
      </w:r>
    </w:p>
    <w:p w:rsidR="006F4E86" w:rsidRDefault="006F4E86" w:rsidP="006F4E86">
      <w:pPr>
        <w:overflowPunct w:val="0"/>
        <w:ind w:firstLine="567"/>
        <w:jc w:val="both"/>
        <w:rPr>
          <w:bCs/>
          <w:iCs/>
        </w:rPr>
      </w:pPr>
      <w:r>
        <w:rPr>
          <w:bCs/>
          <w:iCs/>
        </w:rPr>
        <w:t xml:space="preserve">Промежуточная аттестация по </w:t>
      </w:r>
      <w:r>
        <w:t>научно-исследовательской деятельности</w:t>
      </w:r>
      <w:r>
        <w:rPr>
          <w:bCs/>
          <w:caps/>
        </w:rPr>
        <w:t xml:space="preserve"> </w:t>
      </w:r>
      <w:r>
        <w:rPr>
          <w:bCs/>
          <w:iCs/>
        </w:rPr>
        <w:t>проводится в форме дифференцированного зачета (зачета с оценкой).</w:t>
      </w:r>
    </w:p>
    <w:p w:rsidR="006F4E86" w:rsidRDefault="006F4E86" w:rsidP="006F4E86">
      <w:pPr>
        <w:ind w:right="162" w:firstLine="567"/>
        <w:jc w:val="both"/>
      </w:pPr>
      <w:r>
        <w:t>Процедура оценивания знаний, умений, навыков и (или) опыта деятельности, характеризующих этапы формирования компетенций:</w:t>
      </w:r>
    </w:p>
    <w:p w:rsidR="006F4E86" w:rsidRDefault="006F4E86" w:rsidP="006F4E86">
      <w:pPr>
        <w:ind w:right="162" w:firstLine="567"/>
        <w:jc w:val="both"/>
      </w:pPr>
      <w: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6F4E86" w:rsidRDefault="006F4E86" w:rsidP="006F4E86">
      <w:pPr>
        <w:ind w:right="162" w:firstLine="567"/>
        <w:jc w:val="both"/>
      </w:pPr>
      <w: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6F4E86" w:rsidRDefault="006F4E86" w:rsidP="006F4E86">
      <w:pPr>
        <w:ind w:right="162" w:firstLine="567"/>
        <w:jc w:val="both"/>
      </w:pPr>
      <w: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6F4E86" w:rsidRDefault="006F4E86" w:rsidP="006F4E86">
      <w:pPr>
        <w:ind w:right="162" w:firstLine="567"/>
        <w:jc w:val="both"/>
      </w:pPr>
      <w: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6F4E86" w:rsidRDefault="006F4E86" w:rsidP="006F4E86">
      <w:pPr>
        <w:shd w:val="clear" w:color="auto" w:fill="FFFFFF"/>
        <w:ind w:firstLine="567"/>
        <w:jc w:val="both"/>
      </w:pPr>
      <w:r>
        <w:t>- Основные научные результаты научно-исследовательской деятельности могут быть опубликованы в рецензируемых научных изданиях и журналах.</w:t>
      </w:r>
    </w:p>
    <w:p w:rsidR="006F4E86" w:rsidRDefault="006F4E86" w:rsidP="006F4E86">
      <w:pPr>
        <w:shd w:val="clear" w:color="auto" w:fill="FFFFFF"/>
        <w:ind w:firstLine="567"/>
        <w:jc w:val="both"/>
      </w:pPr>
      <w: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6F4E86" w:rsidRDefault="006F4E86" w:rsidP="006F4E86">
      <w:pPr>
        <w:ind w:right="162" w:firstLine="567"/>
        <w:jc w:val="both"/>
      </w:pPr>
      <w: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6F4E86" w:rsidRDefault="006F4E86" w:rsidP="006F4E86">
      <w:pPr>
        <w:ind w:right="162" w:firstLine="567"/>
        <w:jc w:val="both"/>
      </w:pPr>
      <w:r>
        <w:t>Выделены критерии для оценивания научно-исследовательской деятельности:</w:t>
      </w:r>
    </w:p>
    <w:p w:rsidR="006F4E86" w:rsidRDefault="006F4E86" w:rsidP="006F4E86">
      <w:pPr>
        <w:ind w:right="162" w:firstLine="567"/>
        <w:jc w:val="both"/>
      </w:pPr>
      <w:r>
        <w:t>1. Владение научным аппаратом исследования.</w:t>
      </w:r>
    </w:p>
    <w:p w:rsidR="006F4E86" w:rsidRDefault="006F4E86" w:rsidP="006F4E86">
      <w:pPr>
        <w:ind w:right="162" w:firstLine="567"/>
        <w:jc w:val="both"/>
      </w:pPr>
      <w:r>
        <w:t>2. Четкая концепция работы.</w:t>
      </w:r>
    </w:p>
    <w:p w:rsidR="006F4E86" w:rsidRDefault="006F4E86" w:rsidP="006F4E86">
      <w:pPr>
        <w:ind w:right="162" w:firstLine="567"/>
        <w:jc w:val="both"/>
      </w:pPr>
      <w:r>
        <w:t>3. Проблемность и актуальность избранной темы (предмета, явления для сравнения).</w:t>
      </w:r>
    </w:p>
    <w:p w:rsidR="006F4E86" w:rsidRDefault="006F4E86" w:rsidP="006F4E86">
      <w:pPr>
        <w:ind w:right="162" w:firstLine="567"/>
        <w:jc w:val="both"/>
      </w:pPr>
      <w:r>
        <w:t>4. Наличие развернутого описания методологии и методики исследования, степени изученности темы.</w:t>
      </w:r>
    </w:p>
    <w:p w:rsidR="006F4E86" w:rsidRDefault="006F4E86" w:rsidP="006F4E86">
      <w:pPr>
        <w:ind w:right="162" w:firstLine="567"/>
        <w:jc w:val="both"/>
      </w:pPr>
      <w:r>
        <w:t>5. Стилистика изложения проблемы.</w:t>
      </w:r>
    </w:p>
    <w:p w:rsidR="006F4E86" w:rsidRDefault="006F4E86" w:rsidP="006F4E86">
      <w:pPr>
        <w:ind w:right="162" w:firstLine="567"/>
        <w:jc w:val="both"/>
      </w:pPr>
      <w:r>
        <w:lastRenderedPageBreak/>
        <w:t>6. Умение работать с источниками разного вида (полнота источниковой базы, репрезентативность, оценка их достоверности).</w:t>
      </w:r>
    </w:p>
    <w:p w:rsidR="006F4E86" w:rsidRDefault="006F4E86" w:rsidP="006F4E86">
      <w:pPr>
        <w:ind w:right="162" w:firstLine="567"/>
        <w:jc w:val="both"/>
      </w:pPr>
      <w:r>
        <w:t>7. Уровень экономического и социологического анализа.</w:t>
      </w:r>
    </w:p>
    <w:p w:rsidR="006F4E86" w:rsidRDefault="006F4E86" w:rsidP="006F4E86">
      <w:pPr>
        <w:ind w:right="162" w:firstLine="567"/>
        <w:jc w:val="both"/>
      </w:pPr>
      <w:r>
        <w:t>8. Эффективность применяемых в исследовании методов и методик.</w:t>
      </w:r>
    </w:p>
    <w:p w:rsidR="006F4E86" w:rsidRDefault="006F4E86" w:rsidP="006F4E86">
      <w:pPr>
        <w:ind w:right="162" w:firstLine="567"/>
        <w:jc w:val="both"/>
      </w:pPr>
      <w:r>
        <w:t>9. Объем проведенной исследовательской работы.</w:t>
      </w:r>
    </w:p>
    <w:p w:rsidR="006F4E86" w:rsidRDefault="006F4E86" w:rsidP="006F4E86">
      <w:pPr>
        <w:ind w:right="162" w:firstLine="567"/>
        <w:jc w:val="both"/>
      </w:pPr>
      <w:r>
        <w:t>10. Внутренняя целостность исследования, комплексность, системность анализа.</w:t>
      </w:r>
    </w:p>
    <w:p w:rsidR="006F4E86" w:rsidRDefault="006F4E86" w:rsidP="006F4E86">
      <w:pPr>
        <w:ind w:right="162" w:firstLine="567"/>
        <w:jc w:val="both"/>
      </w:pPr>
      <w:r>
        <w:t>11. Способность грамотно, доступно, профессионально изложить и презентовать</w:t>
      </w:r>
    </w:p>
    <w:p w:rsidR="006F4E86" w:rsidRDefault="006F4E86" w:rsidP="006F4E86">
      <w:pPr>
        <w:ind w:right="162" w:firstLine="567"/>
        <w:jc w:val="both"/>
      </w:pPr>
      <w:r>
        <w:t>итоги проведенной исследовательской работы.</w:t>
      </w:r>
    </w:p>
    <w:p w:rsidR="006F4E86" w:rsidRDefault="006F4E86" w:rsidP="006F4E86">
      <w:pPr>
        <w:ind w:right="162" w:firstLine="567"/>
        <w:jc w:val="both"/>
      </w:pPr>
      <w:r>
        <w:t>12. Использование наглядного материала (иллюстраций, схем, таблиц).</w:t>
      </w:r>
    </w:p>
    <w:p w:rsidR="006F4E86" w:rsidRDefault="006F4E86" w:rsidP="006F4E86">
      <w:pPr>
        <w:ind w:right="162" w:firstLine="567"/>
        <w:jc w:val="both"/>
      </w:pPr>
      <w:r>
        <w:t>13. Грамотность оформления (библиографического и ссылочного аппарата, самого</w:t>
      </w:r>
    </w:p>
    <w:p w:rsidR="006F4E86" w:rsidRDefault="006F4E86" w:rsidP="006F4E86">
      <w:pPr>
        <w:tabs>
          <w:tab w:val="left" w:pos="900"/>
        </w:tabs>
        <w:jc w:val="both"/>
        <w:rPr>
          <w:b/>
        </w:rPr>
      </w:pPr>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0572B8" w:rsidRDefault="00FD4C32" w:rsidP="00D05EDE">
      <w:pPr>
        <w:tabs>
          <w:tab w:val="left" w:pos="284"/>
        </w:tabs>
        <w:jc w:val="both"/>
        <w:rPr>
          <w:b/>
        </w:rPr>
      </w:pPr>
    </w:p>
    <w:p w:rsidR="0032170E" w:rsidRPr="000572B8" w:rsidRDefault="0032170E" w:rsidP="00D05EDE">
      <w:pPr>
        <w:tabs>
          <w:tab w:val="left" w:pos="284"/>
          <w:tab w:val="left" w:pos="406"/>
        </w:tabs>
        <w:jc w:val="both"/>
        <w:rPr>
          <w:b/>
          <w:bCs/>
          <w:i/>
        </w:rPr>
      </w:pPr>
      <w:r w:rsidRPr="000572B8">
        <w:rPr>
          <w:b/>
          <w:bCs/>
          <w:i/>
        </w:rPr>
        <w:t>Основная:</w:t>
      </w:r>
    </w:p>
    <w:p w:rsidR="00945D44" w:rsidRPr="000572B8" w:rsidRDefault="00945D44" w:rsidP="00166F86">
      <w:pPr>
        <w:widowControl w:val="0"/>
        <w:numPr>
          <w:ilvl w:val="0"/>
          <w:numId w:val="6"/>
        </w:numPr>
        <w:tabs>
          <w:tab w:val="left" w:pos="284"/>
        </w:tabs>
        <w:autoSpaceDE w:val="0"/>
        <w:autoSpaceDN w:val="0"/>
        <w:adjustRightInd w:val="0"/>
        <w:ind w:left="0" w:firstLine="0"/>
        <w:contextualSpacing/>
        <w:jc w:val="both"/>
        <w:rPr>
          <w:b/>
          <w:bCs/>
          <w:i/>
        </w:rPr>
      </w:pPr>
      <w:r w:rsidRPr="000572B8">
        <w:rPr>
          <w:i/>
          <w:iCs/>
          <w:shd w:val="clear" w:color="auto" w:fill="FFFFFF"/>
        </w:rPr>
        <w:t>Старикова, Л.</w:t>
      </w:r>
      <w:r w:rsidR="006C0B93" w:rsidRPr="000572B8">
        <w:rPr>
          <w:i/>
          <w:iCs/>
          <w:shd w:val="clear" w:color="auto" w:fill="FFFFFF"/>
        </w:rPr>
        <w:t xml:space="preserve"> </w:t>
      </w:r>
      <w:r w:rsidRPr="000572B8">
        <w:rPr>
          <w:i/>
          <w:iCs/>
          <w:shd w:val="clear" w:color="auto" w:fill="FFFFFF"/>
        </w:rPr>
        <w:t>Д.</w:t>
      </w:r>
      <w:r w:rsidR="006C0B93" w:rsidRPr="000572B8">
        <w:rPr>
          <w:i/>
          <w:iCs/>
          <w:shd w:val="clear" w:color="auto" w:fill="FFFFFF"/>
        </w:rPr>
        <w:t xml:space="preserve"> </w:t>
      </w:r>
      <w:r w:rsidRPr="000572B8">
        <w:rPr>
          <w:shd w:val="clear" w:color="auto" w:fill="FFFFFF"/>
        </w:rPr>
        <w:t>Методология педагогического исследования: учебник для вузов / Л. Д. Старикова, С. А. Стариков. — 2-е изд., испр. и доп. — Москва: Издательство Юрайт, 2022. — 287 с.— (Высшее образование).</w:t>
      </w:r>
      <w:r w:rsidR="001F1EAA" w:rsidRPr="000572B8">
        <w:rPr>
          <w:shd w:val="clear" w:color="auto" w:fill="FFFFFF"/>
        </w:rPr>
        <w:t xml:space="preserve"> </w:t>
      </w:r>
      <w:r w:rsidRPr="000572B8">
        <w:rPr>
          <w:shd w:val="clear" w:color="auto" w:fill="FFFFFF"/>
        </w:rPr>
        <w:t>— ISBN 978-5-534-06813-9. — Текст : электронный // Образовательная платформа Юрайт [сайт]. — URL: </w:t>
      </w:r>
      <w:hyperlink r:id="rId8" w:history="1">
        <w:r w:rsidR="007E3618">
          <w:rPr>
            <w:rStyle w:val="a9"/>
            <w:shd w:val="clear" w:color="auto" w:fill="FFFFFF"/>
          </w:rPr>
          <w:t>https://urait.ru/bcode/490467 (дата</w:t>
        </w:r>
      </w:hyperlink>
      <w:r w:rsidRPr="000572B8">
        <w:rPr>
          <w:shd w:val="clear" w:color="auto" w:fill="FFFFFF"/>
        </w:rPr>
        <w:t> (дата обращения: 23.02.2022).</w:t>
      </w:r>
      <w:r w:rsidRPr="000572B8">
        <w:t xml:space="preserve"> </w:t>
      </w:r>
    </w:p>
    <w:p w:rsidR="00144090" w:rsidRPr="000572B8" w:rsidRDefault="00945D44" w:rsidP="00166F86">
      <w:pPr>
        <w:widowControl w:val="0"/>
        <w:numPr>
          <w:ilvl w:val="0"/>
          <w:numId w:val="6"/>
        </w:numPr>
        <w:tabs>
          <w:tab w:val="left" w:pos="284"/>
        </w:tabs>
        <w:autoSpaceDE w:val="0"/>
        <w:autoSpaceDN w:val="0"/>
        <w:adjustRightInd w:val="0"/>
        <w:ind w:left="0" w:firstLine="0"/>
        <w:contextualSpacing/>
        <w:jc w:val="both"/>
        <w:rPr>
          <w:b/>
          <w:bCs/>
          <w:i/>
        </w:rPr>
      </w:pPr>
      <w:r w:rsidRPr="000572B8">
        <w:rPr>
          <w:i/>
          <w:iCs/>
          <w:shd w:val="clear" w:color="auto" w:fill="FFFFFF"/>
        </w:rPr>
        <w:t>Образцов, П. И. </w:t>
      </w:r>
      <w:r w:rsidRPr="000572B8">
        <w:rPr>
          <w:shd w:val="clear" w:color="auto" w:fill="FFFFFF"/>
        </w:rPr>
        <w:t xml:space="preserve"> Методология педагогического </w:t>
      </w:r>
      <w:r w:rsidR="00085AFA" w:rsidRPr="000572B8">
        <w:rPr>
          <w:shd w:val="clear" w:color="auto" w:fill="FFFFFF"/>
        </w:rPr>
        <w:t>исследования:</w:t>
      </w:r>
      <w:r w:rsidRPr="000572B8">
        <w:rPr>
          <w:shd w:val="clear" w:color="auto" w:fill="FFFFFF"/>
        </w:rPr>
        <w:t xml:space="preserve"> учебное пособие для вузов / П. И. Образцов. — 2-е изд., испр. и доп. — </w:t>
      </w:r>
      <w:r w:rsidR="00085AFA" w:rsidRPr="000572B8">
        <w:rPr>
          <w:shd w:val="clear" w:color="auto" w:fill="FFFFFF"/>
        </w:rPr>
        <w:t>Москва:</w:t>
      </w:r>
      <w:r w:rsidRPr="000572B8">
        <w:rPr>
          <w:shd w:val="clear" w:color="auto" w:fill="FFFFFF"/>
        </w:rPr>
        <w:t xml:space="preserve"> Издательство Юрайт, 2022. — 156 с. — (Высшее образование). — ISBN 978-5-534-08332-3. — </w:t>
      </w:r>
      <w:r w:rsidR="00085AFA"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9" w:history="1">
        <w:r w:rsidR="007E3618">
          <w:rPr>
            <w:rStyle w:val="a9"/>
            <w:shd w:val="clear" w:color="auto" w:fill="FFFFFF"/>
          </w:rPr>
          <w:t>https://urait.ru/bcode/492298 (дата</w:t>
        </w:r>
      </w:hyperlink>
      <w:r w:rsidRPr="000572B8">
        <w:rPr>
          <w:shd w:val="clear" w:color="auto" w:fill="FFFFFF"/>
        </w:rPr>
        <w:t> (дата обращения: 23.02.2022).</w:t>
      </w:r>
      <w:r w:rsidR="00D34708" w:rsidRPr="000572B8">
        <w:t xml:space="preserve"> </w:t>
      </w:r>
    </w:p>
    <w:p w:rsidR="00144090" w:rsidRPr="000572B8" w:rsidRDefault="00046301" w:rsidP="006859FE">
      <w:pPr>
        <w:widowControl w:val="0"/>
        <w:numPr>
          <w:ilvl w:val="0"/>
          <w:numId w:val="6"/>
        </w:numPr>
        <w:tabs>
          <w:tab w:val="left" w:pos="284"/>
        </w:tabs>
        <w:autoSpaceDE w:val="0"/>
        <w:autoSpaceDN w:val="0"/>
        <w:adjustRightInd w:val="0"/>
        <w:ind w:left="0" w:firstLine="0"/>
        <w:contextualSpacing/>
        <w:jc w:val="both"/>
        <w:rPr>
          <w:b/>
          <w:bCs/>
          <w:i/>
        </w:rPr>
      </w:pPr>
      <w:r w:rsidRPr="000572B8">
        <w:rPr>
          <w:i/>
          <w:iCs/>
          <w:shd w:val="clear" w:color="auto" w:fill="FFFFFF"/>
        </w:rPr>
        <w:t>Загвязинский, В.И.</w:t>
      </w:r>
      <w:r w:rsidR="00085AFA" w:rsidRPr="000572B8">
        <w:rPr>
          <w:i/>
          <w:iCs/>
          <w:shd w:val="clear" w:color="auto" w:fill="FFFFFF"/>
        </w:rPr>
        <w:t xml:space="preserve"> </w:t>
      </w:r>
      <w:r w:rsidRPr="000572B8">
        <w:rPr>
          <w:shd w:val="clear" w:color="auto" w:fill="FFFFFF"/>
        </w:rPr>
        <w:t xml:space="preserve">Методология педагогического </w:t>
      </w:r>
      <w:r w:rsidR="00085AFA" w:rsidRPr="000572B8">
        <w:rPr>
          <w:shd w:val="clear" w:color="auto" w:fill="FFFFFF"/>
        </w:rPr>
        <w:t>исследования:</w:t>
      </w:r>
      <w:r w:rsidRPr="000572B8">
        <w:rPr>
          <w:shd w:val="clear" w:color="auto" w:fill="FFFFFF"/>
        </w:rPr>
        <w:t xml:space="preserve"> учебное пособие для вузов / В. И. Загвязинский. — 2-е изд., испр. и доп. — </w:t>
      </w:r>
      <w:r w:rsidR="00085AFA" w:rsidRPr="000572B8">
        <w:rPr>
          <w:shd w:val="clear" w:color="auto" w:fill="FFFFFF"/>
        </w:rPr>
        <w:t>Москва:</w:t>
      </w:r>
      <w:r w:rsidRPr="000572B8">
        <w:rPr>
          <w:shd w:val="clear" w:color="auto" w:fill="FFFFFF"/>
        </w:rPr>
        <w:t xml:space="preserve"> Издательство Юрайт, 2022. — 105 с. — (Высшее образование). — ISBN 978-5-534-07865-7. — Текст : электронный // Образовательная платформа Юрайт [сайт]. —</w:t>
      </w:r>
      <w:r w:rsidR="006859FE" w:rsidRPr="000572B8">
        <w:rPr>
          <w:shd w:val="clear" w:color="auto" w:fill="FFFFFF"/>
        </w:rPr>
        <w:t xml:space="preserve"> </w:t>
      </w:r>
      <w:r w:rsidRPr="000572B8">
        <w:rPr>
          <w:shd w:val="clear" w:color="auto" w:fill="FFFFFF"/>
        </w:rPr>
        <w:t>URL: </w:t>
      </w:r>
      <w:hyperlink r:id="rId10" w:history="1">
        <w:r w:rsidR="007E3618">
          <w:rPr>
            <w:rStyle w:val="a9"/>
            <w:shd w:val="clear" w:color="auto" w:fill="FFFFFF"/>
          </w:rPr>
          <w:t>https://urait.ru/bcode/492011 (дата</w:t>
        </w:r>
      </w:hyperlink>
      <w:r w:rsidRPr="000572B8">
        <w:rPr>
          <w:shd w:val="clear" w:color="auto" w:fill="FFFFFF"/>
        </w:rPr>
        <w:t> (дата обращения: 23.02.2022).</w:t>
      </w:r>
      <w:r w:rsidR="00D34708" w:rsidRPr="000572B8">
        <w:t xml:space="preserve"> </w:t>
      </w:r>
    </w:p>
    <w:p w:rsidR="006859FE" w:rsidRPr="000572B8" w:rsidRDefault="006859FE" w:rsidP="006859FE">
      <w:pPr>
        <w:widowControl w:val="0"/>
        <w:numPr>
          <w:ilvl w:val="0"/>
          <w:numId w:val="6"/>
        </w:numPr>
        <w:tabs>
          <w:tab w:val="left" w:pos="284"/>
        </w:tabs>
        <w:autoSpaceDE w:val="0"/>
        <w:autoSpaceDN w:val="0"/>
        <w:adjustRightInd w:val="0"/>
        <w:ind w:left="0" w:firstLine="0"/>
        <w:contextualSpacing/>
        <w:jc w:val="both"/>
        <w:rPr>
          <w:b/>
          <w:bCs/>
          <w:i/>
        </w:rPr>
      </w:pPr>
      <w:r w:rsidRPr="000572B8">
        <w:rPr>
          <w:i/>
          <w:iCs/>
          <w:shd w:val="clear" w:color="auto" w:fill="FFFFFF"/>
        </w:rPr>
        <w:t>Коржуев, А.В.</w:t>
      </w:r>
      <w:r w:rsidR="00C74EC8" w:rsidRPr="000572B8">
        <w:rPr>
          <w:i/>
          <w:iCs/>
          <w:shd w:val="clear" w:color="auto" w:fill="FFFFFF"/>
        </w:rPr>
        <w:t xml:space="preserve"> </w:t>
      </w:r>
      <w:r w:rsidRPr="000572B8">
        <w:rPr>
          <w:shd w:val="clear" w:color="auto" w:fill="FFFFFF"/>
        </w:rPr>
        <w:t xml:space="preserve">Основы научно-педагогического </w:t>
      </w:r>
      <w:r w:rsidR="00085AFA" w:rsidRPr="000572B8">
        <w:rPr>
          <w:shd w:val="clear" w:color="auto" w:fill="FFFFFF"/>
        </w:rPr>
        <w:t>исследования:</w:t>
      </w:r>
      <w:r w:rsidRPr="000572B8">
        <w:rPr>
          <w:shd w:val="clear" w:color="auto" w:fill="FFFFFF"/>
        </w:rPr>
        <w:t xml:space="preserve"> учебное пособие для вузов / А. В. Коржуев, Н. Н. Антонова. — </w:t>
      </w:r>
      <w:r w:rsidR="00085AFA" w:rsidRPr="000572B8">
        <w:rPr>
          <w:shd w:val="clear" w:color="auto" w:fill="FFFFFF"/>
        </w:rPr>
        <w:t>Москва:</w:t>
      </w:r>
      <w:r w:rsidRPr="000572B8">
        <w:rPr>
          <w:shd w:val="clear" w:color="auto" w:fill="FFFFFF"/>
        </w:rPr>
        <w:t xml:space="preserve"> Издательство Юрайт, 2022. — 177 с. — (Высшее образование). — ISBN 978-5-534-10426-4. — </w:t>
      </w:r>
      <w:r w:rsidR="00085AFA"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1" w:history="1">
        <w:r w:rsidR="007E3618">
          <w:rPr>
            <w:rStyle w:val="a9"/>
            <w:shd w:val="clear" w:color="auto" w:fill="FFFFFF"/>
          </w:rPr>
          <w:t>https://urait.ru/bcode/495219 (дата</w:t>
        </w:r>
      </w:hyperlink>
      <w:r w:rsidRPr="000572B8">
        <w:rPr>
          <w:shd w:val="clear" w:color="auto" w:fill="FFFFFF"/>
        </w:rPr>
        <w:t> (дата обращения: 23.02.2022).</w:t>
      </w:r>
    </w:p>
    <w:p w:rsidR="00144090" w:rsidRPr="000572B8" w:rsidRDefault="00144090" w:rsidP="00D05EDE">
      <w:pPr>
        <w:widowControl w:val="0"/>
        <w:tabs>
          <w:tab w:val="left" w:pos="284"/>
        </w:tabs>
        <w:autoSpaceDE w:val="0"/>
        <w:autoSpaceDN w:val="0"/>
        <w:adjustRightInd w:val="0"/>
        <w:rPr>
          <w:b/>
          <w:bCs/>
          <w:i/>
        </w:rPr>
      </w:pPr>
    </w:p>
    <w:p w:rsidR="00144090" w:rsidRPr="000572B8" w:rsidRDefault="00144090" w:rsidP="00D05EDE">
      <w:pPr>
        <w:tabs>
          <w:tab w:val="left" w:pos="284"/>
          <w:tab w:val="left" w:pos="406"/>
        </w:tabs>
        <w:jc w:val="both"/>
        <w:rPr>
          <w:b/>
          <w:bCs/>
          <w:i/>
        </w:rPr>
      </w:pPr>
      <w:r w:rsidRPr="000572B8">
        <w:rPr>
          <w:b/>
          <w:bCs/>
          <w:i/>
        </w:rPr>
        <w:t>Дополнительная:</w:t>
      </w:r>
    </w:p>
    <w:p w:rsidR="00CC4F2F" w:rsidRPr="000572B8" w:rsidRDefault="00CC4F2F" w:rsidP="00A762CF">
      <w:pPr>
        <w:numPr>
          <w:ilvl w:val="0"/>
          <w:numId w:val="16"/>
        </w:numPr>
        <w:tabs>
          <w:tab w:val="left" w:pos="284"/>
          <w:tab w:val="left" w:pos="406"/>
        </w:tabs>
        <w:ind w:firstLine="567"/>
        <w:jc w:val="both"/>
        <w:rPr>
          <w:shd w:val="clear" w:color="auto" w:fill="FCFCFC"/>
        </w:rPr>
      </w:pPr>
      <w:r w:rsidRPr="000572B8">
        <w:rPr>
          <w:i/>
          <w:iCs/>
          <w:shd w:val="clear" w:color="auto" w:fill="FFFFFF"/>
        </w:rPr>
        <w:t>Колесникова, Г. И. </w:t>
      </w:r>
      <w:r w:rsidRPr="000572B8">
        <w:rPr>
          <w:shd w:val="clear" w:color="auto" w:fill="FFFFFF"/>
        </w:rPr>
        <w:t xml:space="preserve"> Методология психолого-педагогических </w:t>
      </w:r>
      <w:r w:rsidR="00695052" w:rsidRPr="000572B8">
        <w:rPr>
          <w:shd w:val="clear" w:color="auto" w:fill="FFFFFF"/>
        </w:rPr>
        <w:t>исследований:</w:t>
      </w:r>
      <w:r w:rsidRPr="000572B8">
        <w:rPr>
          <w:shd w:val="clear" w:color="auto" w:fill="FFFFFF"/>
        </w:rPr>
        <w:t xml:space="preserve"> учебное пособие для вузов / Г. И. Колесникова. — 2-е изд., испр. и доп. — </w:t>
      </w:r>
      <w:r w:rsidR="00695052" w:rsidRPr="000572B8">
        <w:rPr>
          <w:shd w:val="clear" w:color="auto" w:fill="FFFFFF"/>
        </w:rPr>
        <w:t>Москва:</w:t>
      </w:r>
      <w:r w:rsidRPr="000572B8">
        <w:rPr>
          <w:shd w:val="clear" w:color="auto" w:fill="FFFFFF"/>
        </w:rPr>
        <w:t xml:space="preserve"> Издательство Юрайт, 2022. — 261 с. — (Высшее образование). — ISBN 978-5-534-11560-4. — </w:t>
      </w:r>
      <w:r w:rsidR="00695052"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2" w:history="1">
        <w:r w:rsidR="007E3618">
          <w:rPr>
            <w:rStyle w:val="a9"/>
            <w:shd w:val="clear" w:color="auto" w:fill="FFFFFF"/>
          </w:rPr>
          <w:t>https://urait.ru/bcode/490936 (дата</w:t>
        </w:r>
      </w:hyperlink>
      <w:r w:rsidRPr="000572B8">
        <w:rPr>
          <w:shd w:val="clear" w:color="auto" w:fill="FFFFFF"/>
        </w:rPr>
        <w:t> (дата обращения: 23.02.2022).</w:t>
      </w:r>
      <w:r w:rsidRPr="000572B8">
        <w:rPr>
          <w:shd w:val="clear" w:color="auto" w:fill="FCFCFC"/>
        </w:rPr>
        <w:t xml:space="preserve"> </w:t>
      </w:r>
    </w:p>
    <w:p w:rsidR="00A72C69" w:rsidRPr="000572B8" w:rsidRDefault="00CD4DCD" w:rsidP="00A72C69">
      <w:pPr>
        <w:numPr>
          <w:ilvl w:val="0"/>
          <w:numId w:val="16"/>
        </w:numPr>
        <w:tabs>
          <w:tab w:val="left" w:pos="284"/>
          <w:tab w:val="left" w:pos="406"/>
        </w:tabs>
        <w:jc w:val="both"/>
      </w:pPr>
      <w:r w:rsidRPr="000572B8">
        <w:rPr>
          <w:i/>
          <w:iCs/>
          <w:shd w:val="clear" w:color="auto" w:fill="FFFFFF"/>
        </w:rPr>
        <w:t>Крулехт, М. В. </w:t>
      </w:r>
      <w:r w:rsidRPr="000572B8">
        <w:rPr>
          <w:shd w:val="clear" w:color="auto" w:fill="FFFFFF"/>
        </w:rPr>
        <w:t xml:space="preserve"> Методология и методы психолого-педагогических исследований. </w:t>
      </w:r>
      <w:r w:rsidR="00695052" w:rsidRPr="000572B8">
        <w:rPr>
          <w:shd w:val="clear" w:color="auto" w:fill="FFFFFF"/>
        </w:rPr>
        <w:t>Практикум:</w:t>
      </w:r>
      <w:r w:rsidRPr="000572B8">
        <w:rPr>
          <w:shd w:val="clear" w:color="auto" w:fill="FFFFFF"/>
        </w:rPr>
        <w:t xml:space="preserve"> учебное пособие для вузов / М. В. Крулехт. — 2-е изд., перераб. и доп. — </w:t>
      </w:r>
      <w:r w:rsidR="00695052" w:rsidRPr="000572B8">
        <w:rPr>
          <w:shd w:val="clear" w:color="auto" w:fill="FFFFFF"/>
        </w:rPr>
        <w:t>Москва:</w:t>
      </w:r>
      <w:r w:rsidRPr="000572B8">
        <w:rPr>
          <w:shd w:val="clear" w:color="auto" w:fill="FFFFFF"/>
        </w:rPr>
        <w:t xml:space="preserve"> Издательство Юрайт, 2022. — 195 с. — (Высшее образование). — ISBN 978-5-534-05461-3. — </w:t>
      </w:r>
      <w:r w:rsidR="00695052"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3" w:history="1">
        <w:r w:rsidR="007E3618">
          <w:rPr>
            <w:rStyle w:val="a9"/>
            <w:shd w:val="clear" w:color="auto" w:fill="FFFFFF"/>
          </w:rPr>
          <w:t>https://urait.ru/bcode/493114 (дата</w:t>
        </w:r>
      </w:hyperlink>
      <w:r w:rsidRPr="000572B8">
        <w:rPr>
          <w:shd w:val="clear" w:color="auto" w:fill="FFFFFF"/>
        </w:rPr>
        <w:t> (дата обращения: 23.02.2022).</w:t>
      </w:r>
      <w:r w:rsidRPr="000572B8">
        <w:t xml:space="preserve"> </w:t>
      </w:r>
    </w:p>
    <w:p w:rsidR="00D34708" w:rsidRPr="000572B8" w:rsidRDefault="00A72C69" w:rsidP="00A72C69">
      <w:pPr>
        <w:numPr>
          <w:ilvl w:val="0"/>
          <w:numId w:val="16"/>
        </w:numPr>
        <w:tabs>
          <w:tab w:val="left" w:pos="284"/>
          <w:tab w:val="left" w:pos="406"/>
        </w:tabs>
        <w:jc w:val="both"/>
        <w:rPr>
          <w:shd w:val="clear" w:color="auto" w:fill="FCFCFC"/>
        </w:rPr>
      </w:pPr>
      <w:r w:rsidRPr="000572B8">
        <w:rPr>
          <w:i/>
          <w:iCs/>
          <w:shd w:val="clear" w:color="auto" w:fill="FFFFFF"/>
        </w:rPr>
        <w:t>Байбородова, Л. В. </w:t>
      </w:r>
      <w:r w:rsidRPr="000572B8">
        <w:rPr>
          <w:shd w:val="clear" w:color="auto" w:fill="FFFFFF"/>
        </w:rPr>
        <w:t xml:space="preserve"> Методология и методы научного </w:t>
      </w:r>
      <w:r w:rsidR="00695052" w:rsidRPr="000572B8">
        <w:rPr>
          <w:shd w:val="clear" w:color="auto" w:fill="FFFFFF"/>
        </w:rPr>
        <w:t>исследования:</w:t>
      </w:r>
      <w:r w:rsidRPr="000572B8">
        <w:rPr>
          <w:shd w:val="clear" w:color="auto" w:fill="FFFFFF"/>
        </w:rPr>
        <w:t xml:space="preserve"> учебное пособие для вузов / Л. В. Байбородова, А. П. Чернявская. — 2-е изд., испр. и доп. — </w:t>
      </w:r>
      <w:r w:rsidR="00695052" w:rsidRPr="000572B8">
        <w:rPr>
          <w:shd w:val="clear" w:color="auto" w:fill="FFFFFF"/>
        </w:rPr>
        <w:t>Москва:</w:t>
      </w:r>
      <w:r w:rsidRPr="000572B8">
        <w:rPr>
          <w:shd w:val="clear" w:color="auto" w:fill="FFFFFF"/>
        </w:rPr>
        <w:t xml:space="preserve"> Издательство Юрайт, 2022. — 221 с. — (Высшее образование). — ISBN 978-5-534-06257-1. — </w:t>
      </w:r>
      <w:r w:rsidR="00695052"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4" w:history="1">
        <w:r w:rsidR="007E3618">
          <w:rPr>
            <w:rStyle w:val="a9"/>
            <w:shd w:val="clear" w:color="auto" w:fill="FFFFFF"/>
          </w:rPr>
          <w:t>https://urait.ru/bcode/491205 (дата</w:t>
        </w:r>
      </w:hyperlink>
      <w:r w:rsidRPr="000572B8">
        <w:rPr>
          <w:shd w:val="clear" w:color="auto" w:fill="FFFFFF"/>
        </w:rPr>
        <w:t> (дата обращения: 23.02.2022).</w:t>
      </w:r>
    </w:p>
    <w:p w:rsidR="00A72C69" w:rsidRPr="000572B8" w:rsidRDefault="00A762CF" w:rsidP="00A72C69">
      <w:pPr>
        <w:numPr>
          <w:ilvl w:val="0"/>
          <w:numId w:val="16"/>
        </w:numPr>
        <w:tabs>
          <w:tab w:val="left" w:pos="284"/>
          <w:tab w:val="left" w:pos="406"/>
        </w:tabs>
        <w:jc w:val="both"/>
        <w:rPr>
          <w:shd w:val="clear" w:color="auto" w:fill="FCFCFC"/>
        </w:rPr>
      </w:pPr>
      <w:r w:rsidRPr="000572B8">
        <w:rPr>
          <w:i/>
          <w:iCs/>
          <w:shd w:val="clear" w:color="auto" w:fill="FFFFFF"/>
        </w:rPr>
        <w:lastRenderedPageBreak/>
        <w:t>Афанасьев, В. В. </w:t>
      </w:r>
      <w:r w:rsidRPr="000572B8">
        <w:rPr>
          <w:shd w:val="clear" w:color="auto" w:fill="FFFFFF"/>
        </w:rPr>
        <w:t xml:space="preserve"> Методология и методы научного исследования : учебное пособие для вузов / В. В. Афанасьев, О. В. Грибкова, Л. И. Уколова. — Москва : Издательство Юрайт, 2022. — 154 с. — (Высшее образование). — ISBN 978-5-534-02890-4. — </w:t>
      </w:r>
      <w:r w:rsidR="00695052" w:rsidRPr="000572B8">
        <w:rPr>
          <w:shd w:val="clear" w:color="auto" w:fill="FFFFFF"/>
        </w:rPr>
        <w:t>Текст:</w:t>
      </w:r>
      <w:r w:rsidRPr="000572B8">
        <w:rPr>
          <w:shd w:val="clear" w:color="auto" w:fill="FFFFFF"/>
        </w:rPr>
        <w:t xml:space="preserve"> электронный // Образовательная платформа Юрайт [сайт]. — URL: </w:t>
      </w:r>
      <w:hyperlink r:id="rId15" w:history="1">
        <w:r w:rsidR="007E3618">
          <w:rPr>
            <w:rStyle w:val="a9"/>
            <w:shd w:val="clear" w:color="auto" w:fill="FFFFFF"/>
          </w:rPr>
          <w:t>https://urait.ru/bcode/492350 (дата</w:t>
        </w:r>
      </w:hyperlink>
      <w:r w:rsidRPr="000572B8">
        <w:rPr>
          <w:shd w:val="clear" w:color="auto" w:fill="FFFFFF"/>
        </w:rPr>
        <w:t> (дата обращения: 23.02.2022).</w:t>
      </w:r>
    </w:p>
    <w:p w:rsidR="00A762CF" w:rsidRPr="000572B8" w:rsidRDefault="00A762CF" w:rsidP="00A762CF">
      <w:pPr>
        <w:tabs>
          <w:tab w:val="left" w:pos="284"/>
          <w:tab w:val="left" w:pos="406"/>
        </w:tabs>
        <w:ind w:left="720"/>
        <w:jc w:val="both"/>
        <w:rPr>
          <w:shd w:val="clear" w:color="auto" w:fill="FCFCFC"/>
        </w:rPr>
      </w:pPr>
    </w:p>
    <w:p w:rsidR="006F4E86" w:rsidRPr="00C12938" w:rsidRDefault="006F4E86" w:rsidP="006F4E86">
      <w:pPr>
        <w:tabs>
          <w:tab w:val="left" w:pos="993"/>
        </w:tabs>
        <w:jc w:val="both"/>
        <w:rPr>
          <w:b/>
        </w:rPr>
      </w:pPr>
      <w:r w:rsidRPr="00C12938">
        <w:rPr>
          <w:b/>
        </w:rPr>
        <w:t>Перечень ресурсов сети «Интернет» (в том числе международные реферативные базы данных научных изданий)</w:t>
      </w:r>
    </w:p>
    <w:p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ЭБС </w:t>
      </w:r>
      <w:r w:rsidRPr="00C12938">
        <w:rPr>
          <w:rFonts w:eastAsia="Calibri"/>
          <w:lang w:val="en-US" w:eastAsia="en-US"/>
        </w:rPr>
        <w:t>IPRBooks</w:t>
      </w:r>
      <w:r w:rsidRPr="00C12938">
        <w:rPr>
          <w:rFonts w:eastAsia="Calibri"/>
          <w:lang w:eastAsia="en-US"/>
        </w:rPr>
        <w:t xml:space="preserve">.  Режим доступа: </w:t>
      </w:r>
      <w:hyperlink r:id="rId16" w:history="1">
        <w:r w:rsidR="007E3618">
          <w:rPr>
            <w:rStyle w:val="a9"/>
            <w:rFonts w:eastAsia="Calibri"/>
            <w:lang w:eastAsia="en-US"/>
          </w:rPr>
          <w:t>http://www.iprbookshop.ru</w:t>
        </w:r>
      </w:hyperlink>
      <w:r w:rsidRPr="00C12938">
        <w:rPr>
          <w:rFonts w:eastAsia="Calibri"/>
          <w:lang w:eastAsia="en-US"/>
        </w:rPr>
        <w:t xml:space="preserve"> </w:t>
      </w:r>
    </w:p>
    <w:p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ЭБС издательства «Юрайт». Режим доступа: </w:t>
      </w:r>
      <w:hyperlink r:id="rId17" w:history="1">
        <w:r w:rsidR="007E3618">
          <w:rPr>
            <w:rStyle w:val="a9"/>
            <w:rFonts w:eastAsia="Calibri"/>
            <w:lang w:eastAsia="en-US"/>
          </w:rPr>
          <w:t>http://biblio-online.ru</w:t>
        </w:r>
      </w:hyperlink>
      <w:r w:rsidRPr="00C12938">
        <w:rPr>
          <w:rFonts w:eastAsia="Calibri"/>
          <w:lang w:eastAsia="en-US"/>
        </w:rPr>
        <w:t xml:space="preserve"> </w:t>
      </w:r>
    </w:p>
    <w:p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Единое окно доступа к образовательным ресурсам. Режим доступа: </w:t>
      </w:r>
      <w:hyperlink r:id="rId18" w:history="1">
        <w:r w:rsidR="007E3618">
          <w:rPr>
            <w:rStyle w:val="a9"/>
            <w:rFonts w:eastAsia="Calibri"/>
            <w:lang w:eastAsia="en-US"/>
          </w:rPr>
          <w:t>http://window.edu.ru/</w:t>
        </w:r>
      </w:hyperlink>
      <w:r w:rsidRPr="00C12938">
        <w:rPr>
          <w:rFonts w:eastAsia="Calibri"/>
          <w:lang w:eastAsia="en-US"/>
        </w:rPr>
        <w:t xml:space="preserve"> </w:t>
      </w:r>
    </w:p>
    <w:p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Научная электронная библиотека e-library.ru. Режим доступа: </w:t>
      </w:r>
      <w:hyperlink r:id="rId19" w:history="1">
        <w:r w:rsidR="007E3618">
          <w:rPr>
            <w:rStyle w:val="a9"/>
            <w:rFonts w:eastAsia="Calibri"/>
            <w:lang w:eastAsia="en-US"/>
          </w:rPr>
          <w:t>http://elibrary.ru</w:t>
        </w:r>
      </w:hyperlink>
      <w:r w:rsidRPr="00C12938">
        <w:rPr>
          <w:rFonts w:eastAsia="Calibri"/>
          <w:lang w:eastAsia="en-US"/>
        </w:rPr>
        <w:t xml:space="preserve"> </w:t>
      </w:r>
    </w:p>
    <w:p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Ресурсы издательства Elsevier. Режим доступа:  </w:t>
      </w:r>
      <w:hyperlink r:id="rId20" w:history="1">
        <w:r w:rsidR="007E3618">
          <w:rPr>
            <w:rStyle w:val="a9"/>
            <w:rFonts w:eastAsia="Calibri"/>
            <w:lang w:eastAsia="en-US"/>
          </w:rPr>
          <w:t>http://www.sciencedirect.com</w:t>
        </w:r>
      </w:hyperlink>
      <w:r w:rsidRPr="00C12938">
        <w:rPr>
          <w:rFonts w:eastAsia="Calibri"/>
          <w:lang w:eastAsia="en-US"/>
        </w:rPr>
        <w:t xml:space="preserve"> </w:t>
      </w:r>
    </w:p>
    <w:p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Федеральный портал «Российское образование». Режим доступа:  </w:t>
      </w:r>
      <w:hyperlink r:id="rId21" w:history="1">
        <w:r w:rsidRPr="00C12938">
          <w:rPr>
            <w:rFonts w:eastAsia="Calibri"/>
            <w:color w:val="0000FF"/>
            <w:u w:val="single"/>
            <w:lang w:eastAsia="en-US"/>
          </w:rPr>
          <w:t>www.edu.ru</w:t>
        </w:r>
      </w:hyperlink>
      <w:r w:rsidRPr="00C12938">
        <w:rPr>
          <w:rFonts w:eastAsia="Calibri"/>
          <w:lang w:eastAsia="en-US"/>
        </w:rPr>
        <w:t xml:space="preserve"> </w:t>
      </w:r>
    </w:p>
    <w:p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Журналы Кембриджского университета. Режим доступа: </w:t>
      </w:r>
      <w:hyperlink r:id="rId22" w:history="1">
        <w:r w:rsidR="007E3618">
          <w:rPr>
            <w:rStyle w:val="a9"/>
            <w:rFonts w:eastAsia="Calibri"/>
            <w:lang w:eastAsia="en-US"/>
          </w:rPr>
          <w:t>http://journals.cambridge.org</w:t>
        </w:r>
      </w:hyperlink>
      <w:r w:rsidRPr="00C12938">
        <w:rPr>
          <w:rFonts w:eastAsia="Calibri"/>
          <w:lang w:eastAsia="en-US"/>
        </w:rPr>
        <w:t xml:space="preserve"> </w:t>
      </w:r>
    </w:p>
    <w:p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Журналы Оксфордского университета. Режим доступа:  </w:t>
      </w:r>
      <w:hyperlink r:id="rId23" w:history="1">
        <w:r w:rsidR="007E3618">
          <w:rPr>
            <w:rStyle w:val="a9"/>
            <w:rFonts w:eastAsia="Calibri"/>
            <w:lang w:eastAsia="en-US"/>
          </w:rPr>
          <w:t>http://www.oxfordjoumals.org</w:t>
        </w:r>
      </w:hyperlink>
      <w:r w:rsidRPr="00C12938">
        <w:rPr>
          <w:rFonts w:eastAsia="Calibri"/>
          <w:lang w:eastAsia="en-US"/>
        </w:rPr>
        <w:t xml:space="preserve"> </w:t>
      </w:r>
    </w:p>
    <w:p w:rsidR="006F4E86" w:rsidRPr="00C12938" w:rsidRDefault="006F4E86" w:rsidP="006F4E86">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Словари и энциклопедии на Академике. Режим доступа: </w:t>
      </w:r>
      <w:hyperlink r:id="rId24" w:history="1">
        <w:r w:rsidR="007E3618">
          <w:rPr>
            <w:rStyle w:val="a9"/>
            <w:rFonts w:eastAsia="Calibri"/>
            <w:lang w:eastAsia="en-US"/>
          </w:rPr>
          <w:t>http://dic.academic.ru/</w:t>
        </w:r>
      </w:hyperlink>
      <w:r w:rsidRPr="00C12938">
        <w:rPr>
          <w:rFonts w:eastAsia="Calibri"/>
          <w:lang w:eastAsia="en-US"/>
        </w:rPr>
        <w:t xml:space="preserve"> </w:t>
      </w:r>
    </w:p>
    <w:p w:rsidR="006F4E86" w:rsidRPr="00C12938" w:rsidRDefault="006F4E86" w:rsidP="006F4E86">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Сайт Библиотеки по естественным наукам Российской академии наук. Режим доступа: </w:t>
      </w:r>
      <w:hyperlink r:id="rId25" w:history="1">
        <w:r w:rsidR="007E3618">
          <w:rPr>
            <w:rStyle w:val="a9"/>
            <w:rFonts w:eastAsia="Calibri"/>
            <w:lang w:eastAsia="en-US"/>
          </w:rPr>
          <w:t>http://www.benran.ru</w:t>
        </w:r>
      </w:hyperlink>
      <w:r w:rsidRPr="00C12938">
        <w:rPr>
          <w:rFonts w:eastAsia="Calibri"/>
          <w:lang w:eastAsia="en-US"/>
        </w:rPr>
        <w:t xml:space="preserve"> </w:t>
      </w:r>
    </w:p>
    <w:p w:rsidR="006F4E86" w:rsidRPr="00C12938" w:rsidRDefault="006F4E86" w:rsidP="006F4E86">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Сайт Госкомстата РФ. Режим доступа: </w:t>
      </w:r>
      <w:hyperlink r:id="rId26" w:history="1">
        <w:r w:rsidR="007E3618">
          <w:rPr>
            <w:rStyle w:val="a9"/>
            <w:rFonts w:eastAsia="Calibri"/>
            <w:lang w:eastAsia="en-US"/>
          </w:rPr>
          <w:t>http://www.gks.ru</w:t>
        </w:r>
      </w:hyperlink>
      <w:r w:rsidRPr="00C12938">
        <w:rPr>
          <w:rFonts w:eastAsia="Calibri"/>
          <w:lang w:eastAsia="en-US"/>
        </w:rPr>
        <w:t xml:space="preserve"> </w:t>
      </w:r>
    </w:p>
    <w:p w:rsidR="006F4E86" w:rsidRPr="00C12938" w:rsidRDefault="006F4E86" w:rsidP="006F4E86">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Сайт Российской государственной библиотеки. Режим доступа: </w:t>
      </w:r>
      <w:hyperlink r:id="rId27" w:history="1">
        <w:r w:rsidR="007E3618">
          <w:rPr>
            <w:rStyle w:val="a9"/>
            <w:rFonts w:eastAsia="Calibri"/>
            <w:lang w:eastAsia="en-US"/>
          </w:rPr>
          <w:t>http://diss.rsl.ru</w:t>
        </w:r>
      </w:hyperlink>
      <w:r w:rsidRPr="00C12938">
        <w:rPr>
          <w:rFonts w:eastAsia="Calibri"/>
          <w:lang w:eastAsia="en-US"/>
        </w:rPr>
        <w:t xml:space="preserve"> </w:t>
      </w:r>
    </w:p>
    <w:p w:rsidR="006F4E86" w:rsidRPr="00C12938" w:rsidRDefault="006F4E86" w:rsidP="006F4E86">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Базы данных по законодательству Российской Федерации. Режим доступа:  </w:t>
      </w:r>
      <w:hyperlink r:id="rId28" w:history="1">
        <w:r w:rsidR="007E3618">
          <w:rPr>
            <w:rStyle w:val="a9"/>
            <w:rFonts w:eastAsia="Calibri"/>
            <w:lang w:eastAsia="en-US"/>
          </w:rPr>
          <w:t>http://ru.spinform.ru</w:t>
        </w:r>
      </w:hyperlink>
      <w:r w:rsidRPr="00C12938">
        <w:rPr>
          <w:rFonts w:eastAsia="Calibri"/>
          <w:lang w:eastAsia="en-US"/>
        </w:rPr>
        <w:t xml:space="preserve"> </w:t>
      </w:r>
    </w:p>
    <w:p w:rsidR="006F4E86" w:rsidRPr="00C12938" w:rsidRDefault="006F4E86" w:rsidP="006F4E86">
      <w:pPr>
        <w:ind w:firstLine="709"/>
        <w:jc w:val="both"/>
        <w:rPr>
          <w:b/>
        </w:rPr>
      </w:pPr>
    </w:p>
    <w:p w:rsidR="006F4E86" w:rsidRPr="00C12938" w:rsidRDefault="006F4E86" w:rsidP="006F4E86">
      <w:pPr>
        <w:ind w:firstLine="709"/>
        <w:jc w:val="both"/>
        <w:rPr>
          <w:rFonts w:eastAsia="Calibri"/>
        </w:rPr>
      </w:pPr>
      <w:r w:rsidRPr="00C1293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12938">
        <w:rPr>
          <w:rFonts w:eastAsia="Calibri"/>
        </w:rPr>
        <w:t xml:space="preserve"> </w:t>
      </w:r>
      <w:r w:rsidRPr="00C12938">
        <w:t>информационно-образовательной среде Академии. Электронно-библиотечная система</w:t>
      </w:r>
      <w:r w:rsidRPr="00C12938">
        <w:rPr>
          <w:rFonts w:eastAsia="Calibri"/>
        </w:rPr>
        <w:t xml:space="preserve"> </w:t>
      </w:r>
      <w:r w:rsidRPr="00C1293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12938">
        <w:rPr>
          <w:rFonts w:eastAsia="Calibri"/>
        </w:rPr>
        <w:t xml:space="preserve"> </w:t>
      </w:r>
      <w:r w:rsidRPr="00C12938">
        <w:t>доступ к информационно-телекоммуникационной сети «Интернет», и отвечает техническим требованиям организации как на территории</w:t>
      </w:r>
      <w:r w:rsidRPr="00C12938">
        <w:rPr>
          <w:rFonts w:eastAsia="Calibri"/>
        </w:rPr>
        <w:t xml:space="preserve"> </w:t>
      </w:r>
      <w:r w:rsidRPr="00C12938">
        <w:t>организации, так и вне ее.</w:t>
      </w:r>
    </w:p>
    <w:p w:rsidR="006F4E86" w:rsidRPr="00C12938" w:rsidRDefault="006F4E86" w:rsidP="006F4E86">
      <w:pPr>
        <w:ind w:firstLine="709"/>
        <w:jc w:val="both"/>
        <w:rPr>
          <w:rFonts w:eastAsia="Calibri"/>
        </w:rPr>
      </w:pPr>
      <w:r w:rsidRPr="00C12938">
        <w:t>Электронная информационно-образовательная среда Академии обеспечивает:</w:t>
      </w:r>
      <w:r w:rsidRPr="00C12938">
        <w:rPr>
          <w:rFonts w:eastAsia="Calibri"/>
        </w:rPr>
        <w:t xml:space="preserve"> </w:t>
      </w:r>
      <w:r w:rsidRPr="00C12938">
        <w:t>доступ к учебным планам, рабочим программам дисциплин (модулей), практик, к</w:t>
      </w:r>
      <w:r w:rsidRPr="00C12938">
        <w:rPr>
          <w:rFonts w:eastAsia="Calibri"/>
        </w:rPr>
        <w:t xml:space="preserve"> </w:t>
      </w:r>
      <w:r w:rsidRPr="00C12938">
        <w:t>изданиям электронных библиотечных систем и электронным образовательным ресурсам,</w:t>
      </w:r>
      <w:r w:rsidRPr="00C12938">
        <w:rPr>
          <w:rFonts w:eastAsia="Calibri"/>
        </w:rPr>
        <w:t xml:space="preserve"> </w:t>
      </w:r>
      <w:r w:rsidRPr="00C12938">
        <w:t>указанным в рабочих программах;</w:t>
      </w:r>
      <w:r w:rsidRPr="00C12938">
        <w:rPr>
          <w:rFonts w:eastAsia="Calibri"/>
        </w:rPr>
        <w:t xml:space="preserve"> </w:t>
      </w:r>
      <w:r w:rsidRPr="00C12938">
        <w:t>фиксацию хода образовательного процесса, результатов промежуточной аттестации</w:t>
      </w:r>
      <w:r w:rsidRPr="00C12938">
        <w:rPr>
          <w:rFonts w:eastAsia="Calibri"/>
        </w:rPr>
        <w:t xml:space="preserve"> </w:t>
      </w:r>
      <w:r w:rsidRPr="00C12938">
        <w:t>и результатов освоения основной образовательной программы;</w:t>
      </w:r>
      <w:r w:rsidRPr="00C12938">
        <w:rPr>
          <w:rFonts w:eastAsia="Calibri"/>
        </w:rPr>
        <w:t xml:space="preserve"> </w:t>
      </w:r>
      <w:r w:rsidRPr="00C12938">
        <w:t>проведение всех видов занятий, процедур оценки результатов обучения, реализация</w:t>
      </w:r>
      <w:r w:rsidRPr="00C12938">
        <w:rPr>
          <w:rFonts w:eastAsia="Calibri"/>
        </w:rPr>
        <w:t xml:space="preserve"> </w:t>
      </w:r>
      <w:r w:rsidRPr="00C12938">
        <w:t>которых предусмотрена с применением электронного обучения, дистанционных</w:t>
      </w:r>
      <w:r w:rsidRPr="00C12938">
        <w:rPr>
          <w:rFonts w:eastAsia="Calibri"/>
        </w:rPr>
        <w:t xml:space="preserve"> </w:t>
      </w:r>
      <w:r w:rsidRPr="00C12938">
        <w:t>образовательных технологий;</w:t>
      </w:r>
      <w:r w:rsidRPr="00C12938">
        <w:rPr>
          <w:rFonts w:eastAsia="Calibri"/>
        </w:rPr>
        <w:t xml:space="preserve"> </w:t>
      </w:r>
      <w:r w:rsidRPr="00C12938">
        <w:t>формирование электронного портфолио обучающегося, в том числе сохранение</w:t>
      </w:r>
      <w:r w:rsidRPr="00C12938">
        <w:rPr>
          <w:rFonts w:eastAsia="Calibri"/>
        </w:rPr>
        <w:t xml:space="preserve"> </w:t>
      </w:r>
      <w:r w:rsidRPr="00C12938">
        <w:t>работ обучающегося, рецензий и оценок на эти работы со стороны любых участников</w:t>
      </w:r>
      <w:r w:rsidRPr="00C12938">
        <w:rPr>
          <w:rFonts w:eastAsia="Calibri"/>
        </w:rPr>
        <w:t xml:space="preserve"> </w:t>
      </w:r>
      <w:r w:rsidRPr="00C12938">
        <w:t>образовательного процесса;</w:t>
      </w:r>
      <w:r w:rsidRPr="00C12938">
        <w:rPr>
          <w:rFonts w:eastAsia="Calibri"/>
        </w:rPr>
        <w:t xml:space="preserve"> </w:t>
      </w:r>
      <w:r w:rsidRPr="00C12938">
        <w:t>взаимодействие между участниками образовательного процесса, в том числе</w:t>
      </w:r>
      <w:r w:rsidRPr="00C12938">
        <w:rPr>
          <w:rFonts w:eastAsia="Calibri"/>
        </w:rPr>
        <w:t xml:space="preserve"> </w:t>
      </w:r>
      <w:r w:rsidRPr="00C12938">
        <w:t>синхронное и (или) асинхронное взаимодействие посредством сети «Интернет».</w:t>
      </w:r>
    </w:p>
    <w:p w:rsidR="006F4E86" w:rsidRPr="00C12938" w:rsidRDefault="006F4E86" w:rsidP="006F4E86">
      <w:pPr>
        <w:jc w:val="both"/>
        <w:rPr>
          <w:rFonts w:eastAsia="Calibri"/>
          <w:lang w:eastAsia="en-US"/>
        </w:rPr>
      </w:pPr>
    </w:p>
    <w:p w:rsidR="006F4E86" w:rsidRPr="00C12938" w:rsidRDefault="006F4E86" w:rsidP="006F4E86">
      <w:pPr>
        <w:tabs>
          <w:tab w:val="left" w:pos="900"/>
        </w:tabs>
        <w:ind w:firstLine="709"/>
        <w:jc w:val="both"/>
        <w:rPr>
          <w:b/>
        </w:rPr>
      </w:pPr>
      <w:r w:rsidRPr="00C12938">
        <w:rPr>
          <w:b/>
        </w:rPr>
        <w:t>7.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6F4E86" w:rsidRPr="00C12938" w:rsidRDefault="006F4E86" w:rsidP="006F4E86">
      <w:pPr>
        <w:ind w:firstLine="709"/>
        <w:jc w:val="both"/>
      </w:pPr>
      <w:r w:rsidRPr="00C12938">
        <w:lastRenderedPageBreak/>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F4E86" w:rsidRPr="00C12938" w:rsidRDefault="006F4E86" w:rsidP="006F4E86">
      <w:pPr>
        <w:ind w:firstLine="709"/>
        <w:jc w:val="both"/>
      </w:pPr>
      <w:r w:rsidRPr="00C12938">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6F4E86" w:rsidRPr="00C12938" w:rsidRDefault="006F4E86" w:rsidP="006F4E86">
      <w:pPr>
        <w:ind w:firstLine="709"/>
        <w:jc w:val="both"/>
      </w:pPr>
      <w:r w:rsidRPr="00C12938">
        <w:t>Электронная информационно-образовательная среда Академии, работающая на платформе LMS Moodle, обеспечивает:</w:t>
      </w:r>
    </w:p>
    <w:p w:rsidR="006F4E86" w:rsidRPr="00C12938" w:rsidRDefault="006F4E86" w:rsidP="006F4E86">
      <w:pPr>
        <w:ind w:firstLine="709"/>
        <w:jc w:val="both"/>
      </w:pPr>
      <w:r w:rsidRPr="00C12938">
        <w:t>•</w:t>
      </w:r>
      <w:r w:rsidRPr="00C12938">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F4E86" w:rsidRPr="00C12938" w:rsidRDefault="006F4E86" w:rsidP="006F4E86">
      <w:pPr>
        <w:ind w:firstLine="709"/>
        <w:jc w:val="both"/>
      </w:pPr>
      <w:r w:rsidRPr="00C12938">
        <w:t>•</w:t>
      </w:r>
      <w:r w:rsidRPr="00C12938">
        <w:tab/>
        <w:t>фиксацию хода образовательного процесса, результатов промежуточной аттестации и результатов освоения программы аспирантуры;</w:t>
      </w:r>
    </w:p>
    <w:p w:rsidR="006F4E86" w:rsidRPr="00C12938" w:rsidRDefault="006F4E86" w:rsidP="006F4E86">
      <w:pPr>
        <w:ind w:firstLine="709"/>
        <w:jc w:val="both"/>
      </w:pPr>
      <w:r w:rsidRPr="00C12938">
        <w:t>•</w:t>
      </w:r>
      <w:r w:rsidRPr="00C12938">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4E86" w:rsidRPr="00C12938" w:rsidRDefault="006F4E86" w:rsidP="006F4E86">
      <w:pPr>
        <w:ind w:firstLine="709"/>
        <w:jc w:val="both"/>
      </w:pPr>
      <w:r w:rsidRPr="00C12938">
        <w:t>•</w:t>
      </w:r>
      <w:r w:rsidRPr="00C12938">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4E86" w:rsidRPr="00C12938" w:rsidRDefault="006F4E86" w:rsidP="006F4E86">
      <w:pPr>
        <w:ind w:firstLine="709"/>
        <w:jc w:val="both"/>
      </w:pPr>
      <w:r w:rsidRPr="00C12938">
        <w:t>•</w:t>
      </w:r>
      <w:r w:rsidRPr="00C12938">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4E86" w:rsidRPr="00C12938" w:rsidRDefault="006F4E86" w:rsidP="006F4E86">
      <w:pPr>
        <w:ind w:firstLine="709"/>
        <w:jc w:val="both"/>
      </w:pPr>
      <w:r w:rsidRPr="00C12938">
        <w:t>При осуществлении образовательного процесса по практике используются следующие информационные технологии:</w:t>
      </w:r>
    </w:p>
    <w:p w:rsidR="006F4E86" w:rsidRPr="00C12938" w:rsidRDefault="006F4E86" w:rsidP="006F4E86">
      <w:pPr>
        <w:ind w:firstLine="709"/>
        <w:jc w:val="both"/>
      </w:pPr>
      <w:r w:rsidRPr="00C12938">
        <w:t>•</w:t>
      </w:r>
      <w:r w:rsidRPr="00C12938">
        <w:tab/>
        <w:t>сбор, хранение, систематизация и выдача учебной и научной информации;</w:t>
      </w:r>
    </w:p>
    <w:p w:rsidR="006F4E86" w:rsidRPr="00C12938" w:rsidRDefault="006F4E86" w:rsidP="006F4E86">
      <w:pPr>
        <w:ind w:firstLine="709"/>
        <w:jc w:val="both"/>
      </w:pPr>
      <w:r w:rsidRPr="00C12938">
        <w:t>•</w:t>
      </w:r>
      <w:r w:rsidRPr="00C12938">
        <w:tab/>
        <w:t>обработка текстовой, графической и эмпирической информации;</w:t>
      </w:r>
    </w:p>
    <w:p w:rsidR="006F4E86" w:rsidRPr="00C12938" w:rsidRDefault="006F4E86" w:rsidP="006F4E86">
      <w:pPr>
        <w:ind w:firstLine="709"/>
        <w:jc w:val="both"/>
      </w:pPr>
      <w:r w:rsidRPr="00C12938">
        <w:t>•</w:t>
      </w:r>
      <w:r w:rsidRPr="00C12938">
        <w:tab/>
        <w:t>подготовка, конструирование и презентация итогов исследовательской и аналитической деятельности;</w:t>
      </w:r>
    </w:p>
    <w:p w:rsidR="006F4E86" w:rsidRPr="00C12938" w:rsidRDefault="006F4E86" w:rsidP="006F4E86">
      <w:pPr>
        <w:ind w:firstLine="709"/>
        <w:jc w:val="both"/>
      </w:pPr>
      <w:r w:rsidRPr="00C12938">
        <w:t>•</w:t>
      </w:r>
      <w:r w:rsidRPr="00C1293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4E86" w:rsidRPr="00C12938" w:rsidRDefault="006F4E86" w:rsidP="006F4E86">
      <w:pPr>
        <w:ind w:firstLine="709"/>
        <w:jc w:val="both"/>
      </w:pPr>
      <w:r w:rsidRPr="00C12938">
        <w:t>•</w:t>
      </w:r>
      <w:r w:rsidRPr="00C12938">
        <w:tab/>
        <w:t>использование электронной почты преподавателями и обучающимися для рассылки информации, переписки и обсуждения учебных вопросов.</w:t>
      </w:r>
    </w:p>
    <w:p w:rsidR="006F4E86" w:rsidRPr="00C12938" w:rsidRDefault="006F4E86" w:rsidP="006F4E86">
      <w:pPr>
        <w:ind w:firstLine="709"/>
        <w:jc w:val="both"/>
      </w:pPr>
      <w:r w:rsidRPr="00C12938">
        <w:t>•</w:t>
      </w:r>
      <w:r w:rsidRPr="00C12938">
        <w:tab/>
        <w:t>компьютерное тестирование;</w:t>
      </w:r>
    </w:p>
    <w:p w:rsidR="006F4E86" w:rsidRPr="00C12938" w:rsidRDefault="006F4E86" w:rsidP="006F4E86">
      <w:pPr>
        <w:ind w:firstLine="709"/>
        <w:jc w:val="both"/>
      </w:pPr>
      <w:r w:rsidRPr="00C12938">
        <w:t>•</w:t>
      </w:r>
      <w:r w:rsidRPr="00C12938">
        <w:tab/>
        <w:t>демонстрация мультимедийных материалов.</w:t>
      </w:r>
    </w:p>
    <w:p w:rsidR="006F4E86" w:rsidRPr="00C12938" w:rsidRDefault="006F4E86" w:rsidP="006F4E86">
      <w:pPr>
        <w:tabs>
          <w:tab w:val="left" w:pos="900"/>
        </w:tabs>
        <w:jc w:val="both"/>
      </w:pPr>
    </w:p>
    <w:p w:rsidR="006F4E86" w:rsidRPr="00C12938" w:rsidRDefault="006F4E86" w:rsidP="006F4E86">
      <w:pPr>
        <w:tabs>
          <w:tab w:val="left" w:pos="993"/>
        </w:tabs>
        <w:ind w:firstLine="709"/>
        <w:jc w:val="both"/>
      </w:pPr>
      <w:r w:rsidRPr="00C12938">
        <w:t>ПЕРЕЧЕНЬ ПРОГРАММНОГО ОБЕСПЕЧЕНИЯ</w:t>
      </w:r>
    </w:p>
    <w:p w:rsidR="006F4E86" w:rsidRPr="00C12938" w:rsidRDefault="006F4E86" w:rsidP="006F4E86">
      <w:pPr>
        <w:ind w:left="709"/>
        <w:jc w:val="both"/>
      </w:pPr>
      <w:r w:rsidRPr="00C12938">
        <w:t>•</w:t>
      </w:r>
      <w:r w:rsidRPr="00C12938">
        <w:tab/>
      </w:r>
      <w:r w:rsidRPr="00C12938">
        <w:rPr>
          <w:lang w:val="en-US"/>
        </w:rPr>
        <w:t>Microsoft</w:t>
      </w:r>
      <w:r w:rsidRPr="00C12938">
        <w:t xml:space="preserve"> </w:t>
      </w:r>
      <w:r w:rsidRPr="00C12938">
        <w:rPr>
          <w:lang w:val="en-US"/>
        </w:rPr>
        <w:t>Windows</w:t>
      </w:r>
      <w:r w:rsidRPr="00C12938">
        <w:t xml:space="preserve"> 10 </w:t>
      </w:r>
      <w:r w:rsidRPr="00C12938">
        <w:rPr>
          <w:lang w:val="en-US"/>
        </w:rPr>
        <w:t>Professional</w:t>
      </w:r>
      <w:r w:rsidRPr="00C12938">
        <w:t xml:space="preserve"> </w:t>
      </w:r>
    </w:p>
    <w:p w:rsidR="006F4E86" w:rsidRPr="00C12938" w:rsidRDefault="006F4E86" w:rsidP="006F4E86">
      <w:pPr>
        <w:ind w:left="709"/>
        <w:jc w:val="both"/>
        <w:rPr>
          <w:lang w:val="en-US"/>
        </w:rPr>
      </w:pPr>
      <w:r w:rsidRPr="00C12938">
        <w:rPr>
          <w:lang w:val="en-US"/>
        </w:rPr>
        <w:t>•</w:t>
      </w:r>
      <w:r w:rsidRPr="00C12938">
        <w:rPr>
          <w:lang w:val="en-US"/>
        </w:rPr>
        <w:tab/>
        <w:t xml:space="preserve">Microsoft Windows XP Professional SP3 </w:t>
      </w:r>
    </w:p>
    <w:p w:rsidR="006F4E86" w:rsidRPr="00C12938" w:rsidRDefault="006F4E86" w:rsidP="006F4E86">
      <w:pPr>
        <w:ind w:left="709"/>
        <w:jc w:val="both"/>
        <w:rPr>
          <w:lang w:val="en-US"/>
        </w:rPr>
      </w:pPr>
      <w:r w:rsidRPr="00C12938">
        <w:rPr>
          <w:lang w:val="en-US"/>
        </w:rPr>
        <w:t>•</w:t>
      </w:r>
      <w:r w:rsidRPr="00C12938">
        <w:rPr>
          <w:lang w:val="en-US"/>
        </w:rPr>
        <w:tab/>
        <w:t xml:space="preserve">Microsoft Office Professional 2007 Russian </w:t>
      </w:r>
    </w:p>
    <w:p w:rsidR="006F4E86" w:rsidRPr="00C12938" w:rsidRDefault="006F4E86" w:rsidP="006F4E86">
      <w:pPr>
        <w:ind w:left="709"/>
        <w:jc w:val="both"/>
      </w:pPr>
      <w:r w:rsidRPr="00C12938">
        <w:t>•</w:t>
      </w:r>
      <w:r w:rsidRPr="00C12938">
        <w:tab/>
      </w:r>
      <w:r w:rsidRPr="00C12938">
        <w:rPr>
          <w:bCs/>
          <w:lang w:val="en-US"/>
        </w:rPr>
        <w:t>C</w:t>
      </w:r>
      <w:r w:rsidRPr="00C12938">
        <w:rPr>
          <w:bCs/>
        </w:rPr>
        <w:t>вободно распространяемый офисный пакет с открытым исходным кодом LibreOffice 6.0.3.2 Stable</w:t>
      </w:r>
    </w:p>
    <w:p w:rsidR="006F4E86" w:rsidRPr="00C12938" w:rsidRDefault="006F4E86" w:rsidP="006F4E86">
      <w:pPr>
        <w:ind w:left="709"/>
        <w:jc w:val="both"/>
      </w:pPr>
      <w:r w:rsidRPr="00C12938">
        <w:t>•</w:t>
      </w:r>
      <w:r w:rsidRPr="00C12938">
        <w:tab/>
        <w:t>Антивирус Касперского</w:t>
      </w:r>
    </w:p>
    <w:p w:rsidR="006F4E86" w:rsidRPr="00C12938" w:rsidRDefault="006F4E86" w:rsidP="006F4E86">
      <w:pPr>
        <w:ind w:left="709"/>
        <w:jc w:val="both"/>
      </w:pPr>
      <w:r w:rsidRPr="00C12938">
        <w:t>•</w:t>
      </w:r>
      <w:r w:rsidRPr="00C12938">
        <w:tab/>
        <w:t>Cистема управления курсами LMS Русский Moodle 3KL</w:t>
      </w:r>
    </w:p>
    <w:p w:rsidR="006F4E86" w:rsidRPr="00C12938" w:rsidRDefault="006F4E86" w:rsidP="006F4E86">
      <w:pPr>
        <w:ind w:left="709"/>
        <w:jc w:val="both"/>
      </w:pPr>
      <w:r w:rsidRPr="00C12938">
        <w:t>ПЕРЕЧЕНЬ ИНФОРМАЦИОННЫХ СПРАВОЧНЫХ СИСТЕМ</w:t>
      </w:r>
    </w:p>
    <w:p w:rsidR="006F4E86" w:rsidRPr="00C12938" w:rsidRDefault="006F4E86" w:rsidP="006F4E86">
      <w:pPr>
        <w:ind w:left="709"/>
        <w:jc w:val="both"/>
      </w:pPr>
      <w:r w:rsidRPr="00C12938">
        <w:t>•</w:t>
      </w:r>
      <w:r w:rsidRPr="00C12938">
        <w:tab/>
        <w:t>Справочная правовая система «Консультант Плюс»</w:t>
      </w:r>
    </w:p>
    <w:p w:rsidR="006F4E86" w:rsidRPr="00C12938" w:rsidRDefault="006F4E86" w:rsidP="006F4E86">
      <w:pPr>
        <w:ind w:left="709"/>
        <w:jc w:val="both"/>
      </w:pPr>
      <w:r w:rsidRPr="00C12938">
        <w:t>•</w:t>
      </w:r>
      <w:r w:rsidRPr="00C12938">
        <w:tab/>
        <w:t>Справочная правовая система «Гарант»</w:t>
      </w:r>
    </w:p>
    <w:p w:rsidR="006F4E86" w:rsidRPr="00C12938" w:rsidRDefault="006F4E86" w:rsidP="006F4E86">
      <w:pPr>
        <w:tabs>
          <w:tab w:val="left" w:pos="993"/>
        </w:tabs>
        <w:ind w:firstLine="709"/>
        <w:jc w:val="both"/>
      </w:pPr>
      <w:r w:rsidRPr="00C12938">
        <w:t>•</w:t>
      </w:r>
      <w:r w:rsidRPr="00C12938">
        <w:tab/>
        <w:t xml:space="preserve">Портал «Информационно-коммуникационные технологии в образовании» </w:t>
      </w:r>
      <w:hyperlink r:id="rId29" w:history="1">
        <w:r w:rsidR="007E3618">
          <w:rPr>
            <w:rStyle w:val="a9"/>
          </w:rPr>
          <w:t>http://www.ict.edu.ru</w:t>
        </w:r>
      </w:hyperlink>
    </w:p>
    <w:p w:rsidR="006F4E86" w:rsidRPr="00C12938" w:rsidRDefault="006F4E86" w:rsidP="006F4E86">
      <w:pPr>
        <w:tabs>
          <w:tab w:val="left" w:pos="993"/>
        </w:tabs>
        <w:ind w:firstLine="709"/>
        <w:jc w:val="both"/>
      </w:pPr>
      <w:r w:rsidRPr="00C12938">
        <w:t>•</w:t>
      </w:r>
      <w:r w:rsidRPr="00C12938">
        <w:tab/>
        <w:t xml:space="preserve">Союз социальных педагогов и социальных работников </w:t>
      </w:r>
      <w:hyperlink r:id="rId30" w:history="1">
        <w:r w:rsidRPr="00C12938">
          <w:rPr>
            <w:color w:val="0000FF"/>
            <w:u w:val="single"/>
          </w:rPr>
          <w:t>www.ssopir.ru</w:t>
        </w:r>
      </w:hyperlink>
    </w:p>
    <w:p w:rsidR="006F4E86" w:rsidRPr="00C12938" w:rsidRDefault="006F4E86" w:rsidP="006F4E86">
      <w:pPr>
        <w:tabs>
          <w:tab w:val="left" w:pos="900"/>
        </w:tabs>
        <w:jc w:val="both"/>
        <w:rPr>
          <w:b/>
        </w:rPr>
      </w:pPr>
      <w:r w:rsidRPr="00C12938">
        <w:rPr>
          <w:b/>
        </w:rPr>
        <w:tab/>
      </w:r>
    </w:p>
    <w:p w:rsidR="006F4E86" w:rsidRPr="00C12938" w:rsidRDefault="006F4E86" w:rsidP="006F4E86">
      <w:pPr>
        <w:tabs>
          <w:tab w:val="left" w:pos="900"/>
        </w:tabs>
        <w:jc w:val="both"/>
        <w:rPr>
          <w:b/>
        </w:rPr>
      </w:pPr>
      <w:r w:rsidRPr="00C12938">
        <w:rPr>
          <w:b/>
        </w:rPr>
        <w:t>8. Описание материально-технической базы, необходимой для проведения практики</w:t>
      </w:r>
    </w:p>
    <w:p w:rsidR="006F4E86" w:rsidRPr="00C12938" w:rsidRDefault="006F4E86" w:rsidP="006F4E86">
      <w:pPr>
        <w:ind w:firstLine="709"/>
        <w:jc w:val="both"/>
      </w:pPr>
      <w:r w:rsidRPr="00C12938">
        <w:lastRenderedPageBreak/>
        <w:t>Для осуществления образовательного процесса по научной специальности</w:t>
      </w:r>
      <w:r>
        <w:t xml:space="preserve"> </w:t>
      </w:r>
      <w:r w:rsidRPr="006F4E86">
        <w:t>5.8.2. Теория и методика обучения и воспитания (информатизация образования)</w:t>
      </w:r>
      <w:r w:rsidRPr="00C12938">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4E86" w:rsidRPr="00C12938" w:rsidRDefault="006F4E86" w:rsidP="006F4E86">
      <w:pPr>
        <w:ind w:firstLine="709"/>
        <w:jc w:val="both"/>
      </w:pPr>
      <w:r w:rsidRPr="00C1293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4E86" w:rsidRPr="00C12938" w:rsidRDefault="006F4E86" w:rsidP="006F4E86">
      <w:pPr>
        <w:ind w:firstLine="709"/>
        <w:jc w:val="both"/>
      </w:pPr>
      <w:r w:rsidRPr="00C1293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4E86" w:rsidRPr="00C12938" w:rsidRDefault="006F4E86" w:rsidP="006F4E86">
      <w:pPr>
        <w:ind w:firstLine="709"/>
        <w:jc w:val="both"/>
      </w:pPr>
      <w:r w:rsidRPr="00C1293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4E86" w:rsidRPr="00C12938" w:rsidRDefault="006F4E86" w:rsidP="006F4E86">
      <w:pPr>
        <w:ind w:firstLine="709"/>
        <w:jc w:val="both"/>
      </w:pPr>
      <w:r w:rsidRPr="00C12938">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61BB">
          <w:rPr>
            <w:u w:val="single"/>
          </w:rPr>
          <w:t>www.biblio-online.ru</w:t>
        </w:r>
      </w:hyperlink>
      <w:r w:rsidRPr="00C12938">
        <w:t xml:space="preserve"> </w:t>
      </w:r>
    </w:p>
    <w:p w:rsidR="006F4E86" w:rsidRPr="00C12938" w:rsidRDefault="006F4E86" w:rsidP="006F4E86">
      <w:pPr>
        <w:ind w:firstLine="709"/>
        <w:jc w:val="both"/>
      </w:pPr>
      <w:r w:rsidRPr="00C12938">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4E86" w:rsidRPr="00C12938" w:rsidRDefault="006F4E86" w:rsidP="006F4E86">
      <w:pPr>
        <w:ind w:firstLine="709"/>
        <w:jc w:val="both"/>
      </w:pPr>
    </w:p>
    <w:p w:rsidR="006F4E86" w:rsidRPr="00C12938" w:rsidRDefault="006F4E86" w:rsidP="006F4E86">
      <w:pPr>
        <w:jc w:val="both"/>
        <w:rPr>
          <w:b/>
        </w:rPr>
      </w:pPr>
      <w:r w:rsidRPr="00C12938">
        <w:rPr>
          <w:b/>
        </w:rPr>
        <w:tab/>
        <w:t>9. Особенности организации и проведения практики для инвалидов и лиц с ограниченными возможностями здоровья</w:t>
      </w:r>
    </w:p>
    <w:p w:rsidR="006F4E86" w:rsidRPr="00C12938" w:rsidRDefault="006F4E86" w:rsidP="006F4E86">
      <w:pPr>
        <w:ind w:firstLine="360"/>
        <w:jc w:val="both"/>
      </w:pPr>
      <w:r w:rsidRPr="00C12938">
        <w:rPr>
          <w:b/>
        </w:rPr>
        <w:tab/>
      </w:r>
      <w:r w:rsidRPr="00C12938">
        <w:t xml:space="preserve">Научно-исследовательская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научно-исследовательской деятельности инвалидами и лицами с ОВЗ определены в </w:t>
      </w:r>
      <w:r w:rsidRPr="00C12938">
        <w:rPr>
          <w:lang w:eastAsia="en-US"/>
        </w:rPr>
        <w:t xml:space="preserve">«Положением о порядке разработки и утверждения адаптированных образовательных программ высшего образования – </w:t>
      </w:r>
      <w:r w:rsidRPr="00C12938">
        <w:t>программ подготовки научно-педагогических кадров в аспирантуре</w:t>
      </w:r>
      <w:r w:rsidRPr="00C12938">
        <w:rPr>
          <w:lang w:eastAsia="en-US"/>
        </w:rPr>
        <w:t xml:space="preserve"> для лиц с ограниченными возможностями здоровья и инвалидов» (новая редакция), одобренного на заседании </w:t>
      </w:r>
      <w:bookmarkStart w:id="9" w:name="_Hlk100582106"/>
      <w:r w:rsidRPr="00C12938">
        <w:rPr>
          <w:lang w:eastAsia="en-US"/>
        </w:rPr>
        <w:t>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9"/>
      <w:r w:rsidRPr="00C12938">
        <w:t>.</w:t>
      </w:r>
    </w:p>
    <w:p w:rsidR="006F4E86" w:rsidRPr="00C12938" w:rsidRDefault="006F4E86" w:rsidP="006F4E86">
      <w:pPr>
        <w:ind w:firstLine="708"/>
        <w:jc w:val="both"/>
      </w:pPr>
      <w:r w:rsidRPr="00C12938">
        <w:t>Материально-технические условия проведения научно-исследовательской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научно-исследовательской деятельности и его защиты.</w:t>
      </w:r>
    </w:p>
    <w:p w:rsidR="006F4E86" w:rsidRPr="00C12938" w:rsidRDefault="006F4E86" w:rsidP="006F4E86">
      <w:pPr>
        <w:ind w:firstLine="360"/>
        <w:jc w:val="both"/>
      </w:pPr>
    </w:p>
    <w:p w:rsidR="006F4E86" w:rsidRPr="00C12938" w:rsidRDefault="006F4E86" w:rsidP="006F4E86">
      <w:pPr>
        <w:tabs>
          <w:tab w:val="left" w:pos="284"/>
          <w:tab w:val="left" w:pos="1134"/>
        </w:tabs>
        <w:autoSpaceDE w:val="0"/>
        <w:autoSpaceDN w:val="0"/>
        <w:adjustRightInd w:val="0"/>
        <w:jc w:val="both"/>
      </w:pPr>
      <w:r w:rsidRPr="00C12938">
        <w:br w:type="page"/>
      </w:r>
    </w:p>
    <w:tbl>
      <w:tblPr>
        <w:tblW w:w="9960" w:type="dxa"/>
        <w:tblInd w:w="15" w:type="dxa"/>
        <w:tblLayout w:type="fixed"/>
        <w:tblLook w:val="04A0" w:firstRow="1" w:lastRow="0" w:firstColumn="1" w:lastColumn="0" w:noHBand="0" w:noVBand="1"/>
      </w:tblPr>
      <w:tblGrid>
        <w:gridCol w:w="9960"/>
      </w:tblGrid>
      <w:tr w:rsidR="006F4E86" w:rsidRPr="00C12938" w:rsidTr="00424B27">
        <w:trPr>
          <w:trHeight w:val="240"/>
        </w:trPr>
        <w:tc>
          <w:tcPr>
            <w:tcW w:w="9960" w:type="dxa"/>
            <w:shd w:val="clear" w:color="auto" w:fill="FFFFFF"/>
            <w:tcMar>
              <w:top w:w="0" w:type="dxa"/>
              <w:left w:w="15" w:type="dxa"/>
              <w:bottom w:w="0" w:type="dxa"/>
              <w:right w:w="15" w:type="dxa"/>
            </w:tcMar>
          </w:tcPr>
          <w:p w:rsidR="006F4E86" w:rsidRPr="00C12938" w:rsidRDefault="006F4E86" w:rsidP="00424B27">
            <w:pPr>
              <w:widowControl w:val="0"/>
              <w:autoSpaceDE w:val="0"/>
              <w:autoSpaceDN w:val="0"/>
              <w:adjustRightInd w:val="0"/>
              <w:spacing w:line="276" w:lineRule="exact"/>
              <w:ind w:left="15" w:right="15"/>
              <w:jc w:val="right"/>
              <w:rPr>
                <w:sz w:val="28"/>
                <w:szCs w:val="28"/>
              </w:rPr>
            </w:pPr>
            <w:r w:rsidRPr="00C12938">
              <w:rPr>
                <w:sz w:val="28"/>
                <w:szCs w:val="28"/>
              </w:rPr>
              <w:t>Приложение А</w:t>
            </w:r>
          </w:p>
          <w:p w:rsidR="006F4E86" w:rsidRPr="00C12938" w:rsidRDefault="006F4E86" w:rsidP="00424B27">
            <w:pPr>
              <w:widowControl w:val="0"/>
              <w:autoSpaceDE w:val="0"/>
              <w:autoSpaceDN w:val="0"/>
              <w:adjustRightInd w:val="0"/>
              <w:spacing w:line="276" w:lineRule="exact"/>
              <w:ind w:left="15" w:right="15"/>
              <w:jc w:val="center"/>
              <w:rPr>
                <w:sz w:val="28"/>
                <w:szCs w:val="28"/>
              </w:rPr>
            </w:pPr>
          </w:p>
          <w:p w:rsidR="006F4E86" w:rsidRPr="00C12938" w:rsidRDefault="006F4E86" w:rsidP="00424B27">
            <w:pPr>
              <w:widowControl w:val="0"/>
              <w:autoSpaceDE w:val="0"/>
              <w:autoSpaceDN w:val="0"/>
              <w:adjustRightInd w:val="0"/>
              <w:spacing w:line="276" w:lineRule="exact"/>
              <w:ind w:left="15" w:right="15"/>
              <w:jc w:val="center"/>
              <w:rPr>
                <w:sz w:val="28"/>
                <w:szCs w:val="28"/>
              </w:rPr>
            </w:pPr>
            <w:r w:rsidRPr="00C12938">
              <w:rPr>
                <w:sz w:val="28"/>
                <w:szCs w:val="28"/>
              </w:rPr>
              <w:t>Частное учреждение образовательная организация высшего образования</w:t>
            </w:r>
            <w:r w:rsidRPr="00C12938">
              <w:rPr>
                <w:sz w:val="28"/>
                <w:szCs w:val="28"/>
              </w:rPr>
              <w:br/>
              <w:t>«Омская гуманитарная академия»</w:t>
            </w:r>
          </w:p>
        </w:tc>
      </w:tr>
    </w:tbl>
    <w:p w:rsidR="006F4E86" w:rsidRPr="00C12938" w:rsidRDefault="006F4E86" w:rsidP="006F4E86">
      <w:pPr>
        <w:ind w:right="1"/>
        <w:contextualSpacing/>
        <w:jc w:val="center"/>
        <w:rPr>
          <w:rFonts w:eastAsia="Courier New"/>
          <w:noProof/>
          <w:sz w:val="28"/>
          <w:szCs w:val="28"/>
          <w:lang w:bidi="ru-RU"/>
        </w:rPr>
      </w:pPr>
      <w:r w:rsidRPr="00C12938">
        <w:rPr>
          <w:rFonts w:eastAsia="Courier New"/>
          <w:noProof/>
          <w:sz w:val="28"/>
          <w:szCs w:val="28"/>
          <w:lang w:bidi="ru-RU"/>
        </w:rPr>
        <w:t>Кафедра «педагогики, психологии и социальной работы»</w:t>
      </w:r>
    </w:p>
    <w:p w:rsidR="006F4E86" w:rsidRPr="00C12938" w:rsidRDefault="006F4E86" w:rsidP="006F4E86">
      <w:pPr>
        <w:widowControl w:val="0"/>
        <w:autoSpaceDE w:val="0"/>
        <w:autoSpaceDN w:val="0"/>
        <w:adjustRightInd w:val="0"/>
        <w:rPr>
          <w:sz w:val="28"/>
          <w:szCs w:val="28"/>
        </w:rPr>
      </w:pPr>
    </w:p>
    <w:p w:rsidR="006F4E86" w:rsidRPr="00C12938" w:rsidRDefault="006F4E86" w:rsidP="006F4E86">
      <w:pPr>
        <w:tabs>
          <w:tab w:val="left" w:pos="284"/>
        </w:tabs>
        <w:spacing w:after="120"/>
        <w:ind w:left="284" w:right="55" w:hanging="284"/>
        <w:jc w:val="center"/>
        <w:rPr>
          <w:sz w:val="28"/>
          <w:szCs w:val="28"/>
        </w:rPr>
      </w:pPr>
    </w:p>
    <w:p w:rsidR="006F4E86" w:rsidRPr="00C12938" w:rsidRDefault="006F4E86" w:rsidP="006F4E86">
      <w:pPr>
        <w:tabs>
          <w:tab w:val="left" w:pos="284"/>
        </w:tabs>
        <w:spacing w:after="120"/>
        <w:ind w:left="284" w:right="55" w:hanging="284"/>
        <w:jc w:val="center"/>
        <w:rPr>
          <w:sz w:val="28"/>
          <w:szCs w:val="28"/>
        </w:rPr>
      </w:pPr>
    </w:p>
    <w:p w:rsidR="006F4E86" w:rsidRPr="00C12938" w:rsidRDefault="006F4E86" w:rsidP="006F4E86">
      <w:pPr>
        <w:tabs>
          <w:tab w:val="left" w:pos="284"/>
        </w:tabs>
        <w:spacing w:after="120"/>
        <w:ind w:left="284" w:right="55" w:hanging="284"/>
        <w:jc w:val="center"/>
        <w:rPr>
          <w:sz w:val="28"/>
          <w:szCs w:val="28"/>
        </w:rPr>
      </w:pPr>
    </w:p>
    <w:p w:rsidR="006F4E86" w:rsidRPr="00C12938" w:rsidRDefault="006F4E86" w:rsidP="006F4E86">
      <w:pPr>
        <w:widowControl w:val="0"/>
        <w:autoSpaceDE w:val="0"/>
        <w:autoSpaceDN w:val="0"/>
        <w:adjustRightInd w:val="0"/>
        <w:jc w:val="center"/>
        <w:rPr>
          <w:b/>
          <w:i/>
          <w:sz w:val="28"/>
          <w:szCs w:val="28"/>
        </w:rPr>
      </w:pPr>
    </w:p>
    <w:p w:rsidR="006F4E86" w:rsidRPr="00C12938" w:rsidRDefault="006F4E86" w:rsidP="006F4E86">
      <w:pPr>
        <w:widowControl w:val="0"/>
        <w:autoSpaceDE w:val="0"/>
        <w:autoSpaceDN w:val="0"/>
        <w:adjustRightInd w:val="0"/>
        <w:jc w:val="center"/>
        <w:rPr>
          <w:spacing w:val="20"/>
          <w:sz w:val="40"/>
          <w:szCs w:val="40"/>
        </w:rPr>
      </w:pPr>
      <w:r w:rsidRPr="00C12938">
        <w:rPr>
          <w:spacing w:val="20"/>
          <w:sz w:val="40"/>
          <w:szCs w:val="40"/>
        </w:rPr>
        <w:t>ОТЧЕТ</w:t>
      </w:r>
    </w:p>
    <w:p w:rsidR="006F4E86" w:rsidRPr="00C12938" w:rsidRDefault="006F4E86" w:rsidP="006F4E86">
      <w:pPr>
        <w:widowControl w:val="0"/>
        <w:autoSpaceDE w:val="0"/>
        <w:autoSpaceDN w:val="0"/>
        <w:adjustRightInd w:val="0"/>
        <w:jc w:val="center"/>
        <w:rPr>
          <w:sz w:val="32"/>
          <w:szCs w:val="32"/>
        </w:rPr>
      </w:pPr>
      <w:r w:rsidRPr="00C12938">
        <w:rPr>
          <w:sz w:val="32"/>
          <w:szCs w:val="32"/>
        </w:rPr>
        <w:t>о научно-исследовательской деятельности</w:t>
      </w:r>
    </w:p>
    <w:p w:rsidR="006F4E86" w:rsidRPr="00C12938" w:rsidRDefault="006F4E86" w:rsidP="006F4E86">
      <w:pPr>
        <w:widowControl w:val="0"/>
        <w:autoSpaceDE w:val="0"/>
        <w:autoSpaceDN w:val="0"/>
        <w:adjustRightInd w:val="0"/>
        <w:jc w:val="both"/>
        <w:rPr>
          <w:sz w:val="28"/>
          <w:szCs w:val="28"/>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jc w:val="both"/>
        <w:rPr>
          <w:rFonts w:ascii="Arial" w:hAnsi="Arial" w:cs="Arial"/>
          <w:sz w:val="20"/>
          <w:szCs w:val="20"/>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ind w:firstLine="540"/>
        <w:jc w:val="both"/>
        <w:rPr>
          <w:rFonts w:ascii="Arial" w:hAnsi="Arial" w:cs="Arial"/>
          <w:sz w:val="20"/>
          <w:szCs w:val="20"/>
        </w:rPr>
      </w:pPr>
    </w:p>
    <w:p w:rsidR="006F4E86" w:rsidRPr="00C12938" w:rsidRDefault="006F4E86" w:rsidP="006F4E86">
      <w:pPr>
        <w:widowControl w:val="0"/>
        <w:autoSpaceDE w:val="0"/>
        <w:autoSpaceDN w:val="0"/>
        <w:adjustRightInd w:val="0"/>
        <w:rPr>
          <w:sz w:val="28"/>
          <w:szCs w:val="28"/>
        </w:rPr>
      </w:pPr>
    </w:p>
    <w:p w:rsidR="006F4E86" w:rsidRPr="00C12938" w:rsidRDefault="006F4E86" w:rsidP="006F4E86">
      <w:pPr>
        <w:widowControl w:val="0"/>
        <w:autoSpaceDE w:val="0"/>
        <w:autoSpaceDN w:val="0"/>
        <w:adjustRightInd w:val="0"/>
        <w:ind w:left="3544"/>
      </w:pPr>
      <w:r w:rsidRPr="00C12938">
        <w:t>Выполнил(а):  __________________________________</w:t>
      </w:r>
    </w:p>
    <w:p w:rsidR="006F4E86" w:rsidRPr="00C12938" w:rsidRDefault="006F4E86" w:rsidP="006F4E86">
      <w:pPr>
        <w:widowControl w:val="0"/>
        <w:autoSpaceDE w:val="0"/>
        <w:autoSpaceDN w:val="0"/>
        <w:adjustRightInd w:val="0"/>
        <w:ind w:left="3544"/>
        <w:jc w:val="center"/>
        <w:rPr>
          <w:sz w:val="20"/>
          <w:szCs w:val="20"/>
        </w:rPr>
      </w:pPr>
      <w:r w:rsidRPr="00C12938">
        <w:rPr>
          <w:sz w:val="20"/>
          <w:szCs w:val="20"/>
        </w:rPr>
        <w:t>Фамилия И.О.</w:t>
      </w:r>
    </w:p>
    <w:p w:rsidR="006F4E86" w:rsidRPr="00C12938" w:rsidRDefault="006F4E86" w:rsidP="006F4E86">
      <w:pPr>
        <w:widowControl w:val="0"/>
        <w:autoSpaceDE w:val="0"/>
        <w:autoSpaceDN w:val="0"/>
        <w:adjustRightInd w:val="0"/>
        <w:ind w:left="3544"/>
      </w:pPr>
    </w:p>
    <w:p w:rsidR="006F4E86" w:rsidRPr="00C12938" w:rsidRDefault="006F4E86" w:rsidP="006F4E86">
      <w:pPr>
        <w:widowControl w:val="0"/>
        <w:autoSpaceDE w:val="0"/>
        <w:autoSpaceDN w:val="0"/>
        <w:adjustRightInd w:val="0"/>
        <w:ind w:left="3544"/>
      </w:pPr>
      <w:bookmarkStart w:id="10" w:name="_Hlk97899885"/>
      <w:r w:rsidRPr="00C12938">
        <w:t>Научная специальность</w:t>
      </w:r>
      <w:bookmarkEnd w:id="10"/>
      <w:r w:rsidRPr="00C12938">
        <w:t xml:space="preserve">:  ________________________ </w:t>
      </w:r>
    </w:p>
    <w:p w:rsidR="006F4E86" w:rsidRPr="00C12938" w:rsidRDefault="006F4E86" w:rsidP="006F4E86">
      <w:pPr>
        <w:widowControl w:val="0"/>
        <w:autoSpaceDE w:val="0"/>
        <w:autoSpaceDN w:val="0"/>
        <w:adjustRightInd w:val="0"/>
        <w:ind w:left="3544"/>
      </w:pPr>
      <w:r w:rsidRPr="00C12938">
        <w:t>_______________________________________________</w:t>
      </w:r>
    </w:p>
    <w:p w:rsidR="006F4E86" w:rsidRPr="00C12938" w:rsidRDefault="006F4E86" w:rsidP="006F4E86">
      <w:pPr>
        <w:widowControl w:val="0"/>
        <w:autoSpaceDE w:val="0"/>
        <w:autoSpaceDN w:val="0"/>
        <w:adjustRightInd w:val="0"/>
        <w:ind w:left="3544"/>
      </w:pPr>
    </w:p>
    <w:p w:rsidR="006F4E86" w:rsidRPr="00C12938" w:rsidRDefault="006F4E86" w:rsidP="006F4E86">
      <w:pPr>
        <w:widowControl w:val="0"/>
        <w:autoSpaceDE w:val="0"/>
        <w:autoSpaceDN w:val="0"/>
        <w:adjustRightInd w:val="0"/>
        <w:ind w:left="3544"/>
      </w:pPr>
      <w:r w:rsidRPr="00C12938">
        <w:t>Форма обучения: ________________________________</w:t>
      </w:r>
    </w:p>
    <w:p w:rsidR="006F4E86" w:rsidRPr="00C12938" w:rsidRDefault="006F4E86" w:rsidP="006F4E86">
      <w:pPr>
        <w:widowControl w:val="0"/>
        <w:autoSpaceDE w:val="0"/>
        <w:autoSpaceDN w:val="0"/>
        <w:adjustRightInd w:val="0"/>
        <w:ind w:left="3544"/>
      </w:pPr>
    </w:p>
    <w:p w:rsidR="006F4E86" w:rsidRPr="00C12938" w:rsidRDefault="006F4E86" w:rsidP="006F4E86">
      <w:pPr>
        <w:widowControl w:val="0"/>
        <w:autoSpaceDE w:val="0"/>
        <w:autoSpaceDN w:val="0"/>
        <w:adjustRightInd w:val="0"/>
        <w:ind w:left="3544"/>
      </w:pPr>
      <w:r w:rsidRPr="00C12938">
        <w:t>Руководитель НИД от ОмГА:</w:t>
      </w:r>
    </w:p>
    <w:p w:rsidR="006F4E86" w:rsidRPr="00C12938" w:rsidRDefault="006F4E86" w:rsidP="006F4E86">
      <w:pPr>
        <w:ind w:left="3544" w:right="55"/>
      </w:pPr>
      <w:r w:rsidRPr="00C12938">
        <w:t>_______________________________________________</w:t>
      </w:r>
    </w:p>
    <w:p w:rsidR="006F4E86" w:rsidRPr="00C12938" w:rsidRDefault="006F4E86" w:rsidP="006F4E86">
      <w:pPr>
        <w:widowControl w:val="0"/>
        <w:autoSpaceDE w:val="0"/>
        <w:autoSpaceDN w:val="0"/>
        <w:adjustRightInd w:val="0"/>
        <w:ind w:left="3544"/>
        <w:jc w:val="center"/>
        <w:rPr>
          <w:sz w:val="20"/>
          <w:szCs w:val="20"/>
        </w:rPr>
      </w:pPr>
      <w:r w:rsidRPr="00C12938">
        <w:rPr>
          <w:sz w:val="20"/>
          <w:szCs w:val="20"/>
        </w:rPr>
        <w:t>Уч. степень, уч. звание, Фамилия И.О.</w:t>
      </w:r>
    </w:p>
    <w:p w:rsidR="006F4E86" w:rsidRPr="00C12938" w:rsidRDefault="006F4E86" w:rsidP="006F4E86">
      <w:pPr>
        <w:spacing w:before="240"/>
        <w:ind w:left="3544" w:right="55"/>
        <w:jc w:val="center"/>
      </w:pPr>
      <w:r w:rsidRPr="00C12938">
        <w:t>_____________________</w:t>
      </w:r>
    </w:p>
    <w:p w:rsidR="006F4E86" w:rsidRPr="00C12938" w:rsidRDefault="006F4E86" w:rsidP="006F4E86">
      <w:pPr>
        <w:ind w:left="3544" w:right="55"/>
        <w:jc w:val="center"/>
        <w:rPr>
          <w:sz w:val="20"/>
          <w:szCs w:val="20"/>
        </w:rPr>
      </w:pPr>
      <w:r w:rsidRPr="00C12938">
        <w:rPr>
          <w:sz w:val="20"/>
          <w:szCs w:val="20"/>
        </w:rPr>
        <w:t>подпись</w:t>
      </w:r>
    </w:p>
    <w:p w:rsidR="006F4E86" w:rsidRPr="00C12938" w:rsidRDefault="006F4E86" w:rsidP="006F4E86">
      <w:pPr>
        <w:widowControl w:val="0"/>
        <w:shd w:val="clear" w:color="auto" w:fill="FFFFFF"/>
        <w:autoSpaceDE w:val="0"/>
        <w:autoSpaceDN w:val="0"/>
        <w:adjustRightInd w:val="0"/>
      </w:pPr>
    </w:p>
    <w:p w:rsidR="006F4E86" w:rsidRPr="00C12938" w:rsidRDefault="006F4E86" w:rsidP="006F4E86">
      <w:pPr>
        <w:widowControl w:val="0"/>
        <w:shd w:val="clear" w:color="auto" w:fill="FFFFFF"/>
        <w:autoSpaceDE w:val="0"/>
        <w:autoSpaceDN w:val="0"/>
        <w:adjustRightInd w:val="0"/>
      </w:pPr>
    </w:p>
    <w:p w:rsidR="006F4E86" w:rsidRPr="00C12938" w:rsidRDefault="006F4E86" w:rsidP="006F4E86">
      <w:pPr>
        <w:widowControl w:val="0"/>
        <w:autoSpaceDE w:val="0"/>
        <w:autoSpaceDN w:val="0"/>
        <w:adjustRightInd w:val="0"/>
        <w:jc w:val="center"/>
        <w:rPr>
          <w:sz w:val="28"/>
          <w:szCs w:val="28"/>
        </w:rPr>
      </w:pPr>
    </w:p>
    <w:p w:rsidR="006F4E86" w:rsidRPr="00C12938" w:rsidRDefault="006F4E86" w:rsidP="006F4E86">
      <w:pPr>
        <w:widowControl w:val="0"/>
        <w:autoSpaceDE w:val="0"/>
        <w:autoSpaceDN w:val="0"/>
        <w:adjustRightInd w:val="0"/>
        <w:jc w:val="center"/>
        <w:rPr>
          <w:sz w:val="28"/>
          <w:szCs w:val="28"/>
        </w:rPr>
      </w:pPr>
    </w:p>
    <w:p w:rsidR="006F4E86" w:rsidRPr="00C12938" w:rsidRDefault="006F4E86" w:rsidP="006F4E86">
      <w:pPr>
        <w:widowControl w:val="0"/>
        <w:autoSpaceDE w:val="0"/>
        <w:autoSpaceDN w:val="0"/>
        <w:adjustRightInd w:val="0"/>
        <w:jc w:val="center"/>
        <w:rPr>
          <w:sz w:val="28"/>
          <w:szCs w:val="28"/>
        </w:rPr>
      </w:pPr>
    </w:p>
    <w:p w:rsidR="006F4E86" w:rsidRPr="00C12938" w:rsidRDefault="006F4E86" w:rsidP="006F4E86">
      <w:pPr>
        <w:widowControl w:val="0"/>
        <w:autoSpaceDE w:val="0"/>
        <w:autoSpaceDN w:val="0"/>
        <w:adjustRightInd w:val="0"/>
        <w:jc w:val="center"/>
        <w:rPr>
          <w:sz w:val="28"/>
          <w:szCs w:val="28"/>
        </w:rPr>
      </w:pPr>
    </w:p>
    <w:p w:rsidR="006F4E86" w:rsidRPr="00C12938" w:rsidRDefault="006F4E86" w:rsidP="006F4E86">
      <w:pPr>
        <w:widowControl w:val="0"/>
        <w:autoSpaceDE w:val="0"/>
        <w:autoSpaceDN w:val="0"/>
        <w:adjustRightInd w:val="0"/>
        <w:jc w:val="center"/>
        <w:rPr>
          <w:sz w:val="28"/>
          <w:szCs w:val="28"/>
        </w:rPr>
      </w:pPr>
      <w:r w:rsidRPr="00C12938">
        <w:rPr>
          <w:sz w:val="28"/>
          <w:szCs w:val="28"/>
        </w:rPr>
        <w:t>Омск,  20__</w:t>
      </w:r>
    </w:p>
    <w:p w:rsidR="006F4E86" w:rsidRPr="00C12938" w:rsidRDefault="006F4E86" w:rsidP="006F4E86">
      <w:pPr>
        <w:autoSpaceDN w:val="0"/>
        <w:jc w:val="both"/>
      </w:pPr>
    </w:p>
    <w:p w:rsidR="007451F8" w:rsidRPr="000572B8" w:rsidRDefault="007451F8" w:rsidP="001E5E53">
      <w:pPr>
        <w:ind w:firstLine="709"/>
        <w:jc w:val="both"/>
      </w:pP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ABA" w:rsidRDefault="00594ABA" w:rsidP="00160BC1">
      <w:r>
        <w:separator/>
      </w:r>
    </w:p>
  </w:endnote>
  <w:endnote w:type="continuationSeparator" w:id="0">
    <w:p w:rsidR="00594ABA" w:rsidRDefault="00594A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ABA" w:rsidRDefault="00594ABA" w:rsidP="00160BC1">
      <w:r>
        <w:separator/>
      </w:r>
    </w:p>
  </w:footnote>
  <w:footnote w:type="continuationSeparator" w:id="0">
    <w:p w:rsidR="00594ABA" w:rsidRDefault="00594A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B80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1"/>
  </w:num>
  <w:num w:numId="7">
    <w:abstractNumId w:val="0"/>
  </w:num>
  <w:num w:numId="8">
    <w:abstractNumId w:val="13"/>
  </w:num>
  <w:num w:numId="9">
    <w:abstractNumId w:val="12"/>
  </w:num>
  <w:num w:numId="10">
    <w:abstractNumId w:val="9"/>
  </w:num>
  <w:num w:numId="11">
    <w:abstractNumId w:val="14"/>
  </w:num>
  <w:num w:numId="12">
    <w:abstractNumId w:val="2"/>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51AEE"/>
    <w:rsid w:val="000535DC"/>
    <w:rsid w:val="000572B8"/>
    <w:rsid w:val="00057FBA"/>
    <w:rsid w:val="00060A01"/>
    <w:rsid w:val="000615D2"/>
    <w:rsid w:val="000640D0"/>
    <w:rsid w:val="00064AA9"/>
    <w:rsid w:val="00072E67"/>
    <w:rsid w:val="00074CDD"/>
    <w:rsid w:val="00075E52"/>
    <w:rsid w:val="000765E7"/>
    <w:rsid w:val="00080372"/>
    <w:rsid w:val="000835F5"/>
    <w:rsid w:val="00085601"/>
    <w:rsid w:val="00085AFA"/>
    <w:rsid w:val="000875BF"/>
    <w:rsid w:val="00090AC1"/>
    <w:rsid w:val="00091012"/>
    <w:rsid w:val="000911D1"/>
    <w:rsid w:val="00092736"/>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3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66F86"/>
    <w:rsid w:val="001716A9"/>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39D0"/>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08D"/>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452"/>
    <w:rsid w:val="003409B5"/>
    <w:rsid w:val="00341F46"/>
    <w:rsid w:val="00342FF6"/>
    <w:rsid w:val="00347B15"/>
    <w:rsid w:val="00353041"/>
    <w:rsid w:val="00354CAC"/>
    <w:rsid w:val="00355C7E"/>
    <w:rsid w:val="003618C2"/>
    <w:rsid w:val="00363097"/>
    <w:rsid w:val="0036530B"/>
    <w:rsid w:val="00365758"/>
    <w:rsid w:val="00365BC3"/>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7F71"/>
    <w:rsid w:val="003C3F04"/>
    <w:rsid w:val="003D0538"/>
    <w:rsid w:val="003D71C9"/>
    <w:rsid w:val="003D72D9"/>
    <w:rsid w:val="003E0A51"/>
    <w:rsid w:val="003E25EB"/>
    <w:rsid w:val="003E4C36"/>
    <w:rsid w:val="003E5B88"/>
    <w:rsid w:val="003E7979"/>
    <w:rsid w:val="003F0DB2"/>
    <w:rsid w:val="003F15FD"/>
    <w:rsid w:val="003F2DAE"/>
    <w:rsid w:val="003F52E5"/>
    <w:rsid w:val="00400491"/>
    <w:rsid w:val="00407242"/>
    <w:rsid w:val="00407404"/>
    <w:rsid w:val="00410BA4"/>
    <w:rsid w:val="004110F5"/>
    <w:rsid w:val="00412D22"/>
    <w:rsid w:val="00423740"/>
    <w:rsid w:val="00424B27"/>
    <w:rsid w:val="004259E6"/>
    <w:rsid w:val="004266AC"/>
    <w:rsid w:val="004272C9"/>
    <w:rsid w:val="004300BD"/>
    <w:rsid w:val="0043264F"/>
    <w:rsid w:val="00434155"/>
    <w:rsid w:val="00435249"/>
    <w:rsid w:val="00436EA3"/>
    <w:rsid w:val="004419B9"/>
    <w:rsid w:val="00445D06"/>
    <w:rsid w:val="00452D19"/>
    <w:rsid w:val="00453757"/>
    <w:rsid w:val="00454B19"/>
    <w:rsid w:val="00456F1D"/>
    <w:rsid w:val="00457A87"/>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8DE"/>
    <w:rsid w:val="004B42EB"/>
    <w:rsid w:val="004C05D4"/>
    <w:rsid w:val="004C1069"/>
    <w:rsid w:val="004C322C"/>
    <w:rsid w:val="004C5815"/>
    <w:rsid w:val="004C5F55"/>
    <w:rsid w:val="004C6638"/>
    <w:rsid w:val="004C6DB3"/>
    <w:rsid w:val="004D036E"/>
    <w:rsid w:val="004D08A2"/>
    <w:rsid w:val="004D1363"/>
    <w:rsid w:val="004D55DA"/>
    <w:rsid w:val="004E0C3F"/>
    <w:rsid w:val="004E3D82"/>
    <w:rsid w:val="004E4CD6"/>
    <w:rsid w:val="004E4DB2"/>
    <w:rsid w:val="004E62F1"/>
    <w:rsid w:val="004E6723"/>
    <w:rsid w:val="004E753A"/>
    <w:rsid w:val="004F248C"/>
    <w:rsid w:val="004F3C72"/>
    <w:rsid w:val="004F6E3D"/>
    <w:rsid w:val="005000E4"/>
    <w:rsid w:val="00502B31"/>
    <w:rsid w:val="005055EF"/>
    <w:rsid w:val="005103AE"/>
    <w:rsid w:val="0051069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4ABA"/>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F2349"/>
    <w:rsid w:val="005F7061"/>
    <w:rsid w:val="006044B4"/>
    <w:rsid w:val="00605527"/>
    <w:rsid w:val="00607E17"/>
    <w:rsid w:val="006118F6"/>
    <w:rsid w:val="0061508D"/>
    <w:rsid w:val="00617169"/>
    <w:rsid w:val="00624E28"/>
    <w:rsid w:val="0062500F"/>
    <w:rsid w:val="006309BF"/>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D0C90"/>
    <w:rsid w:val="006D108C"/>
    <w:rsid w:val="006D15B6"/>
    <w:rsid w:val="006D3EF7"/>
    <w:rsid w:val="006D6805"/>
    <w:rsid w:val="006E5C19"/>
    <w:rsid w:val="006F13CA"/>
    <w:rsid w:val="006F1930"/>
    <w:rsid w:val="006F22D5"/>
    <w:rsid w:val="006F4E86"/>
    <w:rsid w:val="00704447"/>
    <w:rsid w:val="00705814"/>
    <w:rsid w:val="00705D2E"/>
    <w:rsid w:val="00705FB5"/>
    <w:rsid w:val="007066B1"/>
    <w:rsid w:val="00713D44"/>
    <w:rsid w:val="00724880"/>
    <w:rsid w:val="00725316"/>
    <w:rsid w:val="007327FE"/>
    <w:rsid w:val="00735E2C"/>
    <w:rsid w:val="00736340"/>
    <w:rsid w:val="00737393"/>
    <w:rsid w:val="00740F8F"/>
    <w:rsid w:val="00741A0E"/>
    <w:rsid w:val="007451F8"/>
    <w:rsid w:val="00747BB3"/>
    <w:rsid w:val="007506E5"/>
    <w:rsid w:val="007512C7"/>
    <w:rsid w:val="00751BDA"/>
    <w:rsid w:val="00752936"/>
    <w:rsid w:val="00760E92"/>
    <w:rsid w:val="0076201E"/>
    <w:rsid w:val="00763DAD"/>
    <w:rsid w:val="00764497"/>
    <w:rsid w:val="00765B78"/>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B0D"/>
    <w:rsid w:val="007C6C70"/>
    <w:rsid w:val="007D4A27"/>
    <w:rsid w:val="007D5CC1"/>
    <w:rsid w:val="007D78E4"/>
    <w:rsid w:val="007E10C6"/>
    <w:rsid w:val="007E13ED"/>
    <w:rsid w:val="007E3618"/>
    <w:rsid w:val="007E5C87"/>
    <w:rsid w:val="007E682B"/>
    <w:rsid w:val="007E7CDE"/>
    <w:rsid w:val="007F098D"/>
    <w:rsid w:val="007F4B97"/>
    <w:rsid w:val="007F7A4D"/>
    <w:rsid w:val="00801B83"/>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7609"/>
    <w:rsid w:val="009302E0"/>
    <w:rsid w:val="0093332E"/>
    <w:rsid w:val="0094187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2FAA"/>
    <w:rsid w:val="009B6D16"/>
    <w:rsid w:val="009C15DD"/>
    <w:rsid w:val="009C3036"/>
    <w:rsid w:val="009C47B4"/>
    <w:rsid w:val="009D1EFE"/>
    <w:rsid w:val="009D29FE"/>
    <w:rsid w:val="009D3925"/>
    <w:rsid w:val="009D3E3F"/>
    <w:rsid w:val="009D6B96"/>
    <w:rsid w:val="009D79EE"/>
    <w:rsid w:val="009E1453"/>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1255"/>
    <w:rsid w:val="00A24F30"/>
    <w:rsid w:val="00A275E4"/>
    <w:rsid w:val="00A2772D"/>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327F"/>
    <w:rsid w:val="00A83466"/>
    <w:rsid w:val="00A83F6C"/>
    <w:rsid w:val="00A91BE4"/>
    <w:rsid w:val="00A92C95"/>
    <w:rsid w:val="00A92E5F"/>
    <w:rsid w:val="00A94BF8"/>
    <w:rsid w:val="00A9607B"/>
    <w:rsid w:val="00A96C48"/>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6718"/>
    <w:rsid w:val="00B11BD4"/>
    <w:rsid w:val="00B21CB5"/>
    <w:rsid w:val="00B23DAA"/>
    <w:rsid w:val="00B3661E"/>
    <w:rsid w:val="00B5209B"/>
    <w:rsid w:val="00B542D4"/>
    <w:rsid w:val="00B54421"/>
    <w:rsid w:val="00B54895"/>
    <w:rsid w:val="00B642B8"/>
    <w:rsid w:val="00B652F2"/>
    <w:rsid w:val="00B67259"/>
    <w:rsid w:val="00B77379"/>
    <w:rsid w:val="00B77D1A"/>
    <w:rsid w:val="00B80E99"/>
    <w:rsid w:val="00B817E2"/>
    <w:rsid w:val="00B83740"/>
    <w:rsid w:val="00B870C5"/>
    <w:rsid w:val="00BA668B"/>
    <w:rsid w:val="00BB3EA3"/>
    <w:rsid w:val="00BB6C9A"/>
    <w:rsid w:val="00BB7065"/>
    <w:rsid w:val="00BB70FB"/>
    <w:rsid w:val="00BC1C81"/>
    <w:rsid w:val="00BC4514"/>
    <w:rsid w:val="00BD1B7B"/>
    <w:rsid w:val="00BD3660"/>
    <w:rsid w:val="00BD491B"/>
    <w:rsid w:val="00BD7A5C"/>
    <w:rsid w:val="00BE023D"/>
    <w:rsid w:val="00BE30B1"/>
    <w:rsid w:val="00BE46FF"/>
    <w:rsid w:val="00BE78F0"/>
    <w:rsid w:val="00BF22FC"/>
    <w:rsid w:val="00BF24E9"/>
    <w:rsid w:val="00BF58D0"/>
    <w:rsid w:val="00C00A17"/>
    <w:rsid w:val="00C00C86"/>
    <w:rsid w:val="00C00CD4"/>
    <w:rsid w:val="00C061BB"/>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457"/>
    <w:rsid w:val="00C534A2"/>
    <w:rsid w:val="00C55E91"/>
    <w:rsid w:val="00C56359"/>
    <w:rsid w:val="00C57B5A"/>
    <w:rsid w:val="00C653C5"/>
    <w:rsid w:val="00C70CA1"/>
    <w:rsid w:val="00C74E47"/>
    <w:rsid w:val="00C74EC8"/>
    <w:rsid w:val="00C77294"/>
    <w:rsid w:val="00C812EB"/>
    <w:rsid w:val="00C8130A"/>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73A"/>
    <w:rsid w:val="00CC2A9B"/>
    <w:rsid w:val="00CC41F8"/>
    <w:rsid w:val="00CC4F2F"/>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01C6"/>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411FA"/>
    <w:rsid w:val="00E42AED"/>
    <w:rsid w:val="00E4451A"/>
    <w:rsid w:val="00E45193"/>
    <w:rsid w:val="00E60C50"/>
    <w:rsid w:val="00E61FAF"/>
    <w:rsid w:val="00E62F35"/>
    <w:rsid w:val="00E63293"/>
    <w:rsid w:val="00E6547F"/>
    <w:rsid w:val="00E72419"/>
    <w:rsid w:val="00E72975"/>
    <w:rsid w:val="00E7465A"/>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E165B"/>
    <w:rsid w:val="00EE3F58"/>
    <w:rsid w:val="00EE4D57"/>
    <w:rsid w:val="00EE53D4"/>
    <w:rsid w:val="00EF0547"/>
    <w:rsid w:val="00EF3670"/>
    <w:rsid w:val="00F00B76"/>
    <w:rsid w:val="00F00DB3"/>
    <w:rsid w:val="00F03C8C"/>
    <w:rsid w:val="00F06F17"/>
    <w:rsid w:val="00F13737"/>
    <w:rsid w:val="00F14EC4"/>
    <w:rsid w:val="00F2055F"/>
    <w:rsid w:val="00F226CA"/>
    <w:rsid w:val="00F239D1"/>
    <w:rsid w:val="00F24994"/>
    <w:rsid w:val="00F26C8F"/>
    <w:rsid w:val="00F272BC"/>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28CD"/>
    <w:rsid w:val="00FC306B"/>
    <w:rsid w:val="00FC7C60"/>
    <w:rsid w:val="00FD4BAB"/>
    <w:rsid w:val="00FD4C32"/>
    <w:rsid w:val="00FD5B55"/>
    <w:rsid w:val="00FD6763"/>
    <w:rsid w:val="00FE10B3"/>
    <w:rsid w:val="00FE1F73"/>
    <w:rsid w:val="00FE556E"/>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D14F945-9CB8-482E-810D-B2C65495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styleId="af9">
    <w:name w:val="Unresolved Mention"/>
    <w:basedOn w:val="a1"/>
    <w:uiPriority w:val="99"/>
    <w:semiHidden/>
    <w:unhideWhenUsed/>
    <w:rsid w:val="00C0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0467&#160;(&#1076;&#1072;&#1090;&#1072;" TargetMode="External"/><Relationship Id="rId13" Type="http://schemas.openxmlformats.org/officeDocument/2006/relationships/hyperlink" Target="https://urait.ru/bcode/493114&#160;(&#1076;&#1072;&#1090;&#107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urait.ru/bcode/490936&#160;(&#1076;&#1072;&#1090;&#107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219&#160;(&#1076;&#1072;&#1090;&#1072;"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2350&#160;(&#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s://urait.ru/bcode/492011&#160;(&#1076;&#1072;&#1090;&#1072;"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92298&#160;(&#1076;&#1072;&#1090;&#1072;" TargetMode="External"/><Relationship Id="rId14" Type="http://schemas.openxmlformats.org/officeDocument/2006/relationships/hyperlink" Target="https://urait.ru/bcode/491205&#160;(&#1076;&#1072;&#1090;&#107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78348-D7B5-4497-8FC9-B7198D81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6196</Words>
  <Characters>35322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41436</CharactersWithSpaces>
  <SharedDoc>false</SharedDoc>
  <HLinks>
    <vt:vector size="138" baseType="variant">
      <vt:variant>
        <vt:i4>327763</vt:i4>
      </vt:variant>
      <vt:variant>
        <vt:i4>66</vt:i4>
      </vt:variant>
      <vt:variant>
        <vt:i4>0</vt:i4>
      </vt:variant>
      <vt:variant>
        <vt:i4>5</vt:i4>
      </vt:variant>
      <vt:variant>
        <vt:lpwstr>http://www.ssopir.ru/</vt:lpwstr>
      </vt:variant>
      <vt:variant>
        <vt:lpwstr/>
      </vt:variant>
      <vt:variant>
        <vt:i4>8060962</vt:i4>
      </vt:variant>
      <vt:variant>
        <vt:i4>63</vt:i4>
      </vt:variant>
      <vt:variant>
        <vt:i4>0</vt:i4>
      </vt:variant>
      <vt:variant>
        <vt:i4>5</vt:i4>
      </vt:variant>
      <vt:variant>
        <vt:lpwstr>http://www.ict.edu.ru/</vt:lpwstr>
      </vt:variant>
      <vt:variant>
        <vt:lpwstr/>
      </vt:variant>
      <vt:variant>
        <vt:i4>3538985</vt:i4>
      </vt:variant>
      <vt:variant>
        <vt:i4>60</vt:i4>
      </vt:variant>
      <vt:variant>
        <vt:i4>0</vt:i4>
      </vt:variant>
      <vt:variant>
        <vt:i4>5</vt:i4>
      </vt:variant>
      <vt:variant>
        <vt:lpwstr>http://ru.spinform.ru/</vt:lpwstr>
      </vt:variant>
      <vt:variant>
        <vt:lpwstr/>
      </vt:variant>
      <vt:variant>
        <vt:i4>3801215</vt:i4>
      </vt:variant>
      <vt:variant>
        <vt:i4>57</vt:i4>
      </vt:variant>
      <vt:variant>
        <vt:i4>0</vt:i4>
      </vt:variant>
      <vt:variant>
        <vt:i4>5</vt:i4>
      </vt:variant>
      <vt:variant>
        <vt:lpwstr>http://diss.rsl.ru/</vt:lpwstr>
      </vt:variant>
      <vt:variant>
        <vt:lpwstr/>
      </vt:variant>
      <vt:variant>
        <vt:i4>6422624</vt:i4>
      </vt:variant>
      <vt:variant>
        <vt:i4>54</vt:i4>
      </vt:variant>
      <vt:variant>
        <vt:i4>0</vt:i4>
      </vt:variant>
      <vt:variant>
        <vt:i4>5</vt:i4>
      </vt:variant>
      <vt:variant>
        <vt:lpwstr>http://www.gks.ru/</vt:lpwstr>
      </vt:variant>
      <vt:variant>
        <vt:lpwstr/>
      </vt:variant>
      <vt:variant>
        <vt:i4>1900635</vt:i4>
      </vt:variant>
      <vt:variant>
        <vt:i4>51</vt:i4>
      </vt:variant>
      <vt:variant>
        <vt:i4>0</vt:i4>
      </vt:variant>
      <vt:variant>
        <vt:i4>5</vt:i4>
      </vt:variant>
      <vt:variant>
        <vt:lpwstr>http://www.benran.ru/</vt:lpwstr>
      </vt:variant>
      <vt:variant>
        <vt:lpwstr/>
      </vt:variant>
      <vt:variant>
        <vt:i4>8060981</vt:i4>
      </vt:variant>
      <vt:variant>
        <vt:i4>48</vt:i4>
      </vt:variant>
      <vt:variant>
        <vt:i4>0</vt:i4>
      </vt:variant>
      <vt:variant>
        <vt:i4>5</vt:i4>
      </vt:variant>
      <vt:variant>
        <vt:lpwstr>http://dic.academic.ru/</vt:lpwstr>
      </vt:variant>
      <vt:variant>
        <vt:lpwstr/>
      </vt:variant>
      <vt:variant>
        <vt:i4>5570577</vt:i4>
      </vt:variant>
      <vt:variant>
        <vt:i4>45</vt:i4>
      </vt:variant>
      <vt:variant>
        <vt:i4>0</vt:i4>
      </vt:variant>
      <vt:variant>
        <vt:i4>5</vt:i4>
      </vt:variant>
      <vt:variant>
        <vt:lpwstr>http://www.oxfordjoumals.org/</vt:lpwstr>
      </vt:variant>
      <vt:variant>
        <vt:lpwstr/>
      </vt:variant>
      <vt:variant>
        <vt:i4>6684787</vt:i4>
      </vt:variant>
      <vt:variant>
        <vt:i4>42</vt:i4>
      </vt:variant>
      <vt:variant>
        <vt:i4>0</vt:i4>
      </vt:variant>
      <vt:variant>
        <vt:i4>5</vt:i4>
      </vt:variant>
      <vt:variant>
        <vt:lpwstr>http://journals.cambridge.org/</vt:lpwstr>
      </vt:variant>
      <vt:variant>
        <vt:lpwstr/>
      </vt:variant>
      <vt:variant>
        <vt:i4>6684783</vt:i4>
      </vt:variant>
      <vt:variant>
        <vt:i4>39</vt:i4>
      </vt:variant>
      <vt:variant>
        <vt:i4>0</vt:i4>
      </vt:variant>
      <vt:variant>
        <vt:i4>5</vt:i4>
      </vt:variant>
      <vt:variant>
        <vt:lpwstr>http://www.edu.ru/</vt:lpwstr>
      </vt:variant>
      <vt:variant>
        <vt:lpwstr/>
      </vt:variant>
      <vt:variant>
        <vt:i4>4980737</vt:i4>
      </vt:variant>
      <vt:variant>
        <vt:i4>36</vt:i4>
      </vt:variant>
      <vt:variant>
        <vt:i4>0</vt:i4>
      </vt:variant>
      <vt:variant>
        <vt:i4>5</vt:i4>
      </vt:variant>
      <vt:variant>
        <vt:lpwstr>http://www.sciencedirect.com/</vt:lpwstr>
      </vt:variant>
      <vt:variant>
        <vt:lpwstr/>
      </vt:variant>
      <vt:variant>
        <vt:i4>8126573</vt:i4>
      </vt:variant>
      <vt:variant>
        <vt:i4>33</vt:i4>
      </vt:variant>
      <vt:variant>
        <vt:i4>0</vt:i4>
      </vt:variant>
      <vt:variant>
        <vt:i4>5</vt:i4>
      </vt:variant>
      <vt:variant>
        <vt:lpwstr>http://elibrary.ru/</vt:lpwstr>
      </vt:variant>
      <vt:variant>
        <vt:lpwstr/>
      </vt:variant>
      <vt:variant>
        <vt:i4>4980753</vt:i4>
      </vt:variant>
      <vt:variant>
        <vt:i4>30</vt:i4>
      </vt:variant>
      <vt:variant>
        <vt:i4>0</vt:i4>
      </vt:variant>
      <vt:variant>
        <vt:i4>5</vt:i4>
      </vt:variant>
      <vt:variant>
        <vt:lpwstr>http://window.edu.ru/</vt:lpwstr>
      </vt:variant>
      <vt:variant>
        <vt:lpwstr/>
      </vt:variant>
      <vt:variant>
        <vt:i4>5242965</vt:i4>
      </vt:variant>
      <vt:variant>
        <vt:i4>27</vt:i4>
      </vt:variant>
      <vt:variant>
        <vt:i4>0</vt:i4>
      </vt:variant>
      <vt:variant>
        <vt:i4>5</vt:i4>
      </vt:variant>
      <vt:variant>
        <vt:lpwstr>http://biblio-online.ru/</vt:lpwstr>
      </vt:variant>
      <vt:variant>
        <vt:lpwstr/>
      </vt:variant>
      <vt:variant>
        <vt:i4>7405674</vt:i4>
      </vt:variant>
      <vt:variant>
        <vt:i4>24</vt:i4>
      </vt:variant>
      <vt:variant>
        <vt:i4>0</vt:i4>
      </vt:variant>
      <vt:variant>
        <vt:i4>5</vt:i4>
      </vt:variant>
      <vt:variant>
        <vt:lpwstr>http://www.iprbookshop.ru/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